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08AB" w:rsidRPr="00E70B01" w:rsidRDefault="001308AB" w:rsidP="00E70B01">
      <w:pPr>
        <w:tabs>
          <w:tab w:val="left" w:pos="1134"/>
        </w:tabs>
        <w:ind w:firstLine="567"/>
        <w:jc w:val="right"/>
        <w:rPr>
          <w:sz w:val="26"/>
          <w:szCs w:val="26"/>
        </w:rPr>
      </w:pPr>
      <w:r w:rsidRPr="00E70B01">
        <w:rPr>
          <w:sz w:val="26"/>
          <w:szCs w:val="26"/>
        </w:rPr>
        <w:t>Утверждено</w:t>
      </w:r>
    </w:p>
    <w:p w:rsidR="001308AB" w:rsidRPr="00E70B01" w:rsidRDefault="001308AB" w:rsidP="00E70B01">
      <w:pPr>
        <w:tabs>
          <w:tab w:val="left" w:pos="1134"/>
        </w:tabs>
        <w:ind w:firstLine="567"/>
        <w:jc w:val="right"/>
        <w:rPr>
          <w:sz w:val="26"/>
          <w:szCs w:val="26"/>
        </w:rPr>
      </w:pPr>
      <w:r w:rsidRPr="00E70B01">
        <w:rPr>
          <w:sz w:val="26"/>
          <w:szCs w:val="26"/>
        </w:rPr>
        <w:t>Общим собранием членов СНТ СН «Надежда»</w:t>
      </w:r>
    </w:p>
    <w:p w:rsidR="001308AB" w:rsidRPr="00E70B01" w:rsidRDefault="001308AB" w:rsidP="00E70B01">
      <w:pPr>
        <w:tabs>
          <w:tab w:val="left" w:pos="1134"/>
        </w:tabs>
        <w:ind w:firstLine="567"/>
        <w:jc w:val="right"/>
        <w:rPr>
          <w:sz w:val="26"/>
          <w:szCs w:val="26"/>
        </w:rPr>
      </w:pPr>
      <w:r w:rsidRPr="00E70B01">
        <w:rPr>
          <w:sz w:val="26"/>
          <w:szCs w:val="26"/>
        </w:rPr>
        <w:t>Протокол № 1 от «</w:t>
      </w:r>
      <w:r w:rsidRPr="00E70B01">
        <w:rPr>
          <w:sz w:val="26"/>
          <w:szCs w:val="26"/>
          <w:highlight w:val="yellow"/>
        </w:rPr>
        <w:t>11» июля</w:t>
      </w:r>
      <w:r w:rsidRPr="00E70B01">
        <w:rPr>
          <w:sz w:val="26"/>
          <w:szCs w:val="26"/>
        </w:rPr>
        <w:t xml:space="preserve"> 2024 г.</w:t>
      </w:r>
    </w:p>
    <w:p w:rsidR="001308AB" w:rsidRPr="00E70B01" w:rsidRDefault="001308AB" w:rsidP="00E70B01">
      <w:pPr>
        <w:pStyle w:val="a3"/>
        <w:tabs>
          <w:tab w:val="left" w:pos="1134"/>
        </w:tabs>
        <w:ind w:left="0" w:firstLine="567"/>
        <w:jc w:val="right"/>
        <w:rPr>
          <w:i/>
          <w:sz w:val="26"/>
          <w:szCs w:val="26"/>
        </w:rPr>
      </w:pPr>
    </w:p>
    <w:p w:rsidR="001308AB" w:rsidRPr="00E70B01" w:rsidRDefault="001308AB" w:rsidP="00E70B01">
      <w:pPr>
        <w:pStyle w:val="1"/>
        <w:tabs>
          <w:tab w:val="left" w:pos="1134"/>
        </w:tabs>
        <w:ind w:left="0" w:firstLine="567"/>
        <w:jc w:val="center"/>
        <w:rPr>
          <w:sz w:val="26"/>
          <w:szCs w:val="26"/>
        </w:rPr>
      </w:pPr>
      <w:r w:rsidRPr="00E70B01">
        <w:rPr>
          <w:sz w:val="26"/>
          <w:szCs w:val="26"/>
        </w:rPr>
        <w:t>ИНСТРУКЦИЯ</w:t>
      </w:r>
    </w:p>
    <w:p w:rsidR="001308AB" w:rsidRPr="00E70B01" w:rsidRDefault="001308AB" w:rsidP="00E70B01">
      <w:pPr>
        <w:tabs>
          <w:tab w:val="left" w:pos="1134"/>
        </w:tabs>
        <w:ind w:firstLine="567"/>
        <w:jc w:val="center"/>
        <w:rPr>
          <w:sz w:val="26"/>
          <w:szCs w:val="26"/>
        </w:rPr>
      </w:pPr>
      <w:r w:rsidRPr="00E70B01">
        <w:rPr>
          <w:b/>
          <w:sz w:val="26"/>
          <w:szCs w:val="26"/>
        </w:rPr>
        <w:t>о</w:t>
      </w:r>
      <w:r w:rsidRPr="00E70B01">
        <w:rPr>
          <w:b/>
          <w:spacing w:val="-2"/>
          <w:sz w:val="26"/>
          <w:szCs w:val="26"/>
        </w:rPr>
        <w:t xml:space="preserve"> </w:t>
      </w:r>
      <w:r w:rsidRPr="00E70B01">
        <w:rPr>
          <w:b/>
          <w:sz w:val="26"/>
          <w:szCs w:val="26"/>
        </w:rPr>
        <w:t>мерах</w:t>
      </w:r>
      <w:r w:rsidRPr="00E70B01">
        <w:rPr>
          <w:b/>
          <w:spacing w:val="-2"/>
          <w:sz w:val="26"/>
          <w:szCs w:val="26"/>
        </w:rPr>
        <w:t xml:space="preserve"> </w:t>
      </w:r>
      <w:r w:rsidRPr="00E70B01">
        <w:rPr>
          <w:b/>
          <w:sz w:val="26"/>
          <w:szCs w:val="26"/>
        </w:rPr>
        <w:t>пожарной</w:t>
      </w:r>
      <w:r w:rsidRPr="00E70B01">
        <w:rPr>
          <w:b/>
          <w:spacing w:val="-4"/>
          <w:sz w:val="26"/>
          <w:szCs w:val="26"/>
        </w:rPr>
        <w:t xml:space="preserve"> </w:t>
      </w:r>
      <w:r w:rsidRPr="00E70B01">
        <w:rPr>
          <w:b/>
          <w:sz w:val="26"/>
          <w:szCs w:val="26"/>
        </w:rPr>
        <w:t>безопасности</w:t>
      </w:r>
      <w:r w:rsidRPr="00E70B01">
        <w:rPr>
          <w:b/>
          <w:spacing w:val="-4"/>
          <w:sz w:val="26"/>
          <w:szCs w:val="26"/>
        </w:rPr>
        <w:t xml:space="preserve"> </w:t>
      </w:r>
      <w:r w:rsidRPr="00E70B01">
        <w:rPr>
          <w:b/>
          <w:sz w:val="26"/>
          <w:szCs w:val="26"/>
        </w:rPr>
        <w:t>в</w:t>
      </w:r>
      <w:r w:rsidRPr="00E70B01">
        <w:rPr>
          <w:b/>
          <w:spacing w:val="-4"/>
          <w:sz w:val="26"/>
          <w:szCs w:val="26"/>
        </w:rPr>
        <w:t xml:space="preserve"> </w:t>
      </w:r>
      <w:r w:rsidRPr="00E70B01">
        <w:rPr>
          <w:b/>
          <w:sz w:val="26"/>
          <w:szCs w:val="26"/>
        </w:rPr>
        <w:t>СНТ СН</w:t>
      </w:r>
    </w:p>
    <w:p w:rsidR="001308AB" w:rsidRPr="00E70B01" w:rsidRDefault="001308AB" w:rsidP="00E70B01">
      <w:pPr>
        <w:tabs>
          <w:tab w:val="left" w:pos="1134"/>
        </w:tabs>
        <w:ind w:firstLine="567"/>
        <w:jc w:val="center"/>
        <w:rPr>
          <w:b/>
          <w:sz w:val="26"/>
          <w:szCs w:val="26"/>
        </w:rPr>
      </w:pPr>
      <w:r w:rsidRPr="00E70B01">
        <w:rPr>
          <w:b/>
          <w:sz w:val="26"/>
          <w:szCs w:val="26"/>
        </w:rPr>
        <w:t>«Надежда»</w:t>
      </w:r>
    </w:p>
    <w:p w:rsidR="001308AB" w:rsidRPr="00E70B01" w:rsidRDefault="001308AB" w:rsidP="00E70B01">
      <w:pPr>
        <w:pStyle w:val="a3"/>
        <w:tabs>
          <w:tab w:val="left" w:pos="1134"/>
        </w:tabs>
        <w:ind w:left="0" w:firstLine="567"/>
        <w:rPr>
          <w:b/>
          <w:sz w:val="26"/>
          <w:szCs w:val="26"/>
        </w:rPr>
      </w:pPr>
    </w:p>
    <w:p w:rsidR="001308AB" w:rsidRPr="00E70B01" w:rsidRDefault="001308AB" w:rsidP="00E70B01">
      <w:pPr>
        <w:pStyle w:val="1"/>
        <w:numPr>
          <w:ilvl w:val="0"/>
          <w:numId w:val="10"/>
        </w:numPr>
        <w:tabs>
          <w:tab w:val="left" w:pos="1134"/>
          <w:tab w:val="left" w:pos="4216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ОБЩИЕ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ПОЛОЖЕНИЯ</w:t>
      </w:r>
    </w:p>
    <w:p w:rsidR="001308AB" w:rsidRPr="00E70B01" w:rsidRDefault="001308AB" w:rsidP="00E70B01">
      <w:pPr>
        <w:pStyle w:val="a5"/>
        <w:numPr>
          <w:ilvl w:val="1"/>
          <w:numId w:val="8"/>
        </w:numPr>
        <w:tabs>
          <w:tab w:val="left" w:pos="1134"/>
          <w:tab w:val="left" w:pos="1249"/>
        </w:tabs>
        <w:ind w:left="0" w:firstLine="567"/>
        <w:jc w:val="both"/>
        <w:rPr>
          <w:sz w:val="26"/>
          <w:szCs w:val="26"/>
        </w:rPr>
      </w:pPr>
      <w:r w:rsidRPr="00E70B01">
        <w:rPr>
          <w:b/>
          <w:sz w:val="26"/>
          <w:szCs w:val="26"/>
        </w:rPr>
        <w:t xml:space="preserve">Пожарная безопасность </w:t>
      </w:r>
      <w:r w:rsidRPr="00E70B01">
        <w:rPr>
          <w:sz w:val="26"/>
          <w:szCs w:val="26"/>
        </w:rPr>
        <w:t>– состояние защищенности личности, имущества,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общества и государства от пожаров. В целях ее обеспечения существуют требования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пожарной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безопасности,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которые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носят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обязательный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характер исполнения.</w:t>
      </w:r>
    </w:p>
    <w:p w:rsidR="001308AB" w:rsidRPr="00E70B01" w:rsidRDefault="001308AB" w:rsidP="00E70B01">
      <w:pPr>
        <w:pStyle w:val="a5"/>
        <w:numPr>
          <w:ilvl w:val="1"/>
          <w:numId w:val="8"/>
        </w:numPr>
        <w:tabs>
          <w:tab w:val="left" w:pos="1134"/>
          <w:tab w:val="left" w:pos="1249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Настоящая инструкция разработана на основе нормативных документов по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пожарной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безопасности:</w:t>
      </w:r>
    </w:p>
    <w:p w:rsidR="001308AB" w:rsidRPr="00E70B01" w:rsidRDefault="001308AB" w:rsidP="00E70B01">
      <w:pPr>
        <w:pStyle w:val="a5"/>
        <w:numPr>
          <w:ilvl w:val="0"/>
          <w:numId w:val="19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ФЗ «Технический регламент о требованиях пожарной безопасности» от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22.07.2008 №123-ФЗ;</w:t>
      </w:r>
    </w:p>
    <w:p w:rsidR="001308AB" w:rsidRPr="00E70B01" w:rsidRDefault="001308AB" w:rsidP="00E70B01">
      <w:pPr>
        <w:pStyle w:val="a5"/>
        <w:numPr>
          <w:ilvl w:val="0"/>
          <w:numId w:val="19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Постановление Правительства РФ от 16.09.2020 №1479 «Об утверждении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Правил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противопожарного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режима в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РФ»;</w:t>
      </w:r>
    </w:p>
    <w:p w:rsidR="001308AB" w:rsidRPr="00E70B01" w:rsidRDefault="001308AB" w:rsidP="00E70B01">
      <w:pPr>
        <w:pStyle w:val="a5"/>
        <w:numPr>
          <w:ilvl w:val="0"/>
          <w:numId w:val="19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СНиП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30-02-97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«Планировка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застройка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территорий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садоводческих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объединений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граждан,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здания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сооружения»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(либо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его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актуализированная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редакция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– СП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53.13330.2019);</w:t>
      </w:r>
    </w:p>
    <w:p w:rsidR="001308AB" w:rsidRPr="00E70B01" w:rsidRDefault="001308AB" w:rsidP="00E70B01">
      <w:pPr>
        <w:pStyle w:val="a5"/>
        <w:numPr>
          <w:ilvl w:val="0"/>
          <w:numId w:val="19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Приказ МЧС России от 30.03.2020 №225 «Об утверждении свода правил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СП 8.13130 «Системы противопожарной защиты. Наружное противопожарное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водоснабжение.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Требования пожарной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безопасности».</w:t>
      </w:r>
    </w:p>
    <w:p w:rsidR="001308AB" w:rsidRPr="00E70B01" w:rsidRDefault="001308AB" w:rsidP="00E70B01">
      <w:pPr>
        <w:pStyle w:val="a5"/>
        <w:numPr>
          <w:ilvl w:val="0"/>
          <w:numId w:val="19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СП 8.13130 «Системы противопожарной защиты. Наружное противопожарное</w:t>
      </w:r>
      <w:r w:rsidRPr="00E70B01">
        <w:rPr>
          <w:spacing w:val="-57"/>
          <w:sz w:val="26"/>
          <w:szCs w:val="26"/>
        </w:rPr>
        <w:t xml:space="preserve"> </w:t>
      </w:r>
      <w:r w:rsidRPr="00E70B01">
        <w:rPr>
          <w:sz w:val="26"/>
          <w:szCs w:val="26"/>
        </w:rPr>
        <w:t>водоснабжение.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Требования пожарной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безопасности».</w:t>
      </w:r>
    </w:p>
    <w:p w:rsidR="001308AB" w:rsidRPr="00E70B01" w:rsidRDefault="001308AB" w:rsidP="00E70B01">
      <w:pPr>
        <w:pStyle w:val="a5"/>
        <w:numPr>
          <w:ilvl w:val="1"/>
          <w:numId w:val="8"/>
        </w:numPr>
        <w:tabs>
          <w:tab w:val="left" w:pos="1134"/>
          <w:tab w:val="left" w:pos="1249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Настоящая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инструкция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устанавливает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основные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требования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пожарной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безопасности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для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отдельных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садовых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участков,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садоводческого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товарищества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является обязательной для исполнения правлением СНТ СН «Надежда»</w:t>
      </w:r>
      <w:r w:rsidRPr="00E70B01">
        <w:rPr>
          <w:i/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(далее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– СНТ)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владельцами садовых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участков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в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границах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СНТ.</w:t>
      </w:r>
    </w:p>
    <w:p w:rsidR="001308AB" w:rsidRPr="00E70B01" w:rsidRDefault="001308AB" w:rsidP="00E70B01">
      <w:pPr>
        <w:pStyle w:val="a5"/>
        <w:numPr>
          <w:ilvl w:val="1"/>
          <w:numId w:val="8"/>
        </w:numPr>
        <w:tabs>
          <w:tab w:val="left" w:pos="1134"/>
          <w:tab w:val="left" w:pos="1249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Правление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СНТ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организует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изучение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членами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СНТ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садоводами,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ведущими садоводство на территории СНТ в индивидуальном порядке, настоящей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инструкции,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направленной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обеспечение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пожарной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безопасности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садовых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участков.</w:t>
      </w:r>
    </w:p>
    <w:p w:rsidR="001308AB" w:rsidRPr="00E70B01" w:rsidRDefault="001308AB" w:rsidP="00E70B01">
      <w:pPr>
        <w:pStyle w:val="a3"/>
        <w:tabs>
          <w:tab w:val="left" w:pos="1134"/>
        </w:tabs>
        <w:ind w:left="0" w:firstLine="567"/>
        <w:rPr>
          <w:sz w:val="26"/>
          <w:szCs w:val="26"/>
        </w:rPr>
      </w:pPr>
    </w:p>
    <w:p w:rsidR="001308AB" w:rsidRPr="00E70B01" w:rsidRDefault="001308AB" w:rsidP="00E70B01">
      <w:pPr>
        <w:pStyle w:val="1"/>
        <w:numPr>
          <w:ilvl w:val="0"/>
          <w:numId w:val="10"/>
        </w:numPr>
        <w:tabs>
          <w:tab w:val="left" w:pos="1134"/>
          <w:tab w:val="left" w:pos="3102"/>
        </w:tabs>
        <w:ind w:left="0" w:firstLine="567"/>
        <w:jc w:val="both"/>
        <w:rPr>
          <w:b w:val="0"/>
          <w:sz w:val="26"/>
          <w:szCs w:val="26"/>
        </w:rPr>
      </w:pPr>
      <w:r w:rsidRPr="00E70B01">
        <w:rPr>
          <w:sz w:val="26"/>
          <w:szCs w:val="26"/>
        </w:rPr>
        <w:t>ОБЯЗАННОСТИ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ПРЕДСЕДАТЕЛЯ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СНТ</w:t>
      </w:r>
      <w:r w:rsidRPr="00E70B01">
        <w:rPr>
          <w:b w:val="0"/>
          <w:sz w:val="26"/>
          <w:szCs w:val="26"/>
        </w:rPr>
        <w:t>:</w:t>
      </w:r>
    </w:p>
    <w:p w:rsidR="001308AB" w:rsidRPr="00E70B01" w:rsidRDefault="001308AB" w:rsidP="00E70B01">
      <w:pPr>
        <w:pStyle w:val="a5"/>
        <w:numPr>
          <w:ilvl w:val="1"/>
          <w:numId w:val="6"/>
        </w:numPr>
        <w:tabs>
          <w:tab w:val="left" w:pos="1134"/>
          <w:tab w:val="left" w:pos="1249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Обеспечение своевременной очистки территории (мест общего пользования) СНТ от мусора, опавших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листьев,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сухой травы.</w:t>
      </w:r>
    </w:p>
    <w:p w:rsidR="001308AB" w:rsidRPr="00E70B01" w:rsidRDefault="001308AB" w:rsidP="00E70B01">
      <w:pPr>
        <w:pStyle w:val="a5"/>
        <w:numPr>
          <w:ilvl w:val="1"/>
          <w:numId w:val="6"/>
        </w:numPr>
        <w:tabs>
          <w:tab w:val="left" w:pos="1134"/>
          <w:tab w:val="left" w:pos="1249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Периодическая проверка (1 раз в квартал): противопожарной безопасности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содержания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территории,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где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расположены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объекты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инфраструктуры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другое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имущество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общего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пользования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СНТ,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противопожарного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водоснабжения,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исправности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средств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оповещения.</w:t>
      </w:r>
    </w:p>
    <w:p w:rsidR="001308AB" w:rsidRPr="00E70B01" w:rsidRDefault="001308AB" w:rsidP="00E70B01">
      <w:pPr>
        <w:pStyle w:val="a5"/>
        <w:numPr>
          <w:ilvl w:val="1"/>
          <w:numId w:val="6"/>
        </w:numPr>
        <w:tabs>
          <w:tab w:val="left" w:pos="1134"/>
          <w:tab w:val="left" w:pos="1249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Обеспечение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наличия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-6"/>
          <w:sz w:val="26"/>
          <w:szCs w:val="26"/>
        </w:rPr>
        <w:t xml:space="preserve"> </w:t>
      </w:r>
      <w:r w:rsidRPr="00E70B01">
        <w:rPr>
          <w:sz w:val="26"/>
          <w:szCs w:val="26"/>
        </w:rPr>
        <w:t>исправности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первичных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средств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пожаротушения.</w:t>
      </w:r>
    </w:p>
    <w:p w:rsidR="001308AB" w:rsidRPr="00E70B01" w:rsidRDefault="001308AB" w:rsidP="00E70B01">
      <w:pPr>
        <w:pStyle w:val="a5"/>
        <w:numPr>
          <w:ilvl w:val="1"/>
          <w:numId w:val="6"/>
        </w:numPr>
        <w:tabs>
          <w:tab w:val="left" w:pos="1134"/>
          <w:tab w:val="left" w:pos="1249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Своевременное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устранение</w:t>
      </w:r>
      <w:r w:rsidRPr="00E70B01">
        <w:rPr>
          <w:spacing w:val="-6"/>
          <w:sz w:val="26"/>
          <w:szCs w:val="26"/>
        </w:rPr>
        <w:t xml:space="preserve"> </w:t>
      </w:r>
      <w:r w:rsidRPr="00E70B01">
        <w:rPr>
          <w:sz w:val="26"/>
          <w:szCs w:val="26"/>
        </w:rPr>
        <w:t>нарушений,</w:t>
      </w:r>
      <w:r w:rsidRPr="00E70B01">
        <w:rPr>
          <w:spacing w:val="-6"/>
          <w:sz w:val="26"/>
          <w:szCs w:val="26"/>
        </w:rPr>
        <w:t xml:space="preserve"> </w:t>
      </w:r>
      <w:r w:rsidRPr="00E70B01">
        <w:rPr>
          <w:sz w:val="26"/>
          <w:szCs w:val="26"/>
        </w:rPr>
        <w:t>выявленных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в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ходе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проверок.</w:t>
      </w:r>
    </w:p>
    <w:p w:rsidR="001308AB" w:rsidRPr="00E70B01" w:rsidRDefault="001308AB" w:rsidP="00E70B01">
      <w:pPr>
        <w:pStyle w:val="a5"/>
        <w:numPr>
          <w:ilvl w:val="1"/>
          <w:numId w:val="6"/>
        </w:numPr>
        <w:tabs>
          <w:tab w:val="left" w:pos="1134"/>
          <w:tab w:val="left" w:pos="1249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Обеспечение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беспрепятственного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проезда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специальной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техники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на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территорию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СНТ.</w:t>
      </w:r>
    </w:p>
    <w:p w:rsidR="001308AB" w:rsidRPr="00E70B01" w:rsidRDefault="001308AB" w:rsidP="00E70B01">
      <w:pPr>
        <w:pStyle w:val="a5"/>
        <w:numPr>
          <w:ilvl w:val="1"/>
          <w:numId w:val="6"/>
        </w:numPr>
        <w:tabs>
          <w:tab w:val="left" w:pos="1134"/>
          <w:tab w:val="left" w:pos="1249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Обеспечение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наличия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перед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въездом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территорию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СНТ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информационного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знака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наименованием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СНТ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план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–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схемы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расположения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 xml:space="preserve">естественного </w:t>
      </w:r>
      <w:proofErr w:type="spellStart"/>
      <w:r w:rsidRPr="00E70B01">
        <w:rPr>
          <w:sz w:val="26"/>
          <w:szCs w:val="26"/>
        </w:rPr>
        <w:t>водоисточника</w:t>
      </w:r>
      <w:proofErr w:type="spellEnd"/>
      <w:r w:rsidRPr="00E70B01">
        <w:rPr>
          <w:sz w:val="26"/>
          <w:szCs w:val="26"/>
        </w:rPr>
        <w:t>.</w:t>
      </w:r>
    </w:p>
    <w:p w:rsidR="001308AB" w:rsidRPr="00E70B01" w:rsidRDefault="001308AB" w:rsidP="00E70B01">
      <w:pPr>
        <w:pStyle w:val="a5"/>
        <w:numPr>
          <w:ilvl w:val="1"/>
          <w:numId w:val="6"/>
        </w:numPr>
        <w:tabs>
          <w:tab w:val="left" w:pos="1134"/>
          <w:tab w:val="left" w:pos="1249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lastRenderedPageBreak/>
        <w:t>Организация въезда на территорию СНТ с шириной ворот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не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менее 4,5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м.</w:t>
      </w:r>
    </w:p>
    <w:p w:rsidR="001308AB" w:rsidRPr="00E70B01" w:rsidRDefault="001308AB" w:rsidP="00E70B01">
      <w:pPr>
        <w:pStyle w:val="a5"/>
        <w:numPr>
          <w:ilvl w:val="1"/>
          <w:numId w:val="6"/>
        </w:numPr>
        <w:tabs>
          <w:tab w:val="left" w:pos="1134"/>
          <w:tab w:val="left" w:pos="1249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Обеспечение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исправности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дорог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территории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СНТ,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своевременной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очистки от снега основных проездов и дорожек, а также подъездов к пожарному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водоему.</w:t>
      </w:r>
    </w:p>
    <w:p w:rsidR="001308AB" w:rsidRPr="00E70B01" w:rsidRDefault="001308AB" w:rsidP="00E70B01">
      <w:pPr>
        <w:pStyle w:val="a5"/>
        <w:numPr>
          <w:ilvl w:val="1"/>
          <w:numId w:val="6"/>
        </w:numPr>
        <w:tabs>
          <w:tab w:val="left" w:pos="1134"/>
          <w:tab w:val="left" w:pos="1249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Обеспечение СНТ прицепной пожарной мотопомпой (при утверждении расходов на ее приобретение Общим собранием), противопожарным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инвентарем и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организация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их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хранения:</w:t>
      </w:r>
    </w:p>
    <w:p w:rsidR="001308AB" w:rsidRPr="00E70B01" w:rsidRDefault="001308AB" w:rsidP="00E70B01">
      <w:pPr>
        <w:pStyle w:val="a5"/>
        <w:numPr>
          <w:ilvl w:val="0"/>
          <w:numId w:val="11"/>
        </w:numPr>
        <w:tabs>
          <w:tab w:val="left" w:pos="1134"/>
          <w:tab w:val="left" w:pos="1249"/>
        </w:tabs>
        <w:ind w:left="0" w:firstLine="567"/>
        <w:rPr>
          <w:sz w:val="26"/>
          <w:szCs w:val="26"/>
          <w:highlight w:val="yellow"/>
        </w:rPr>
      </w:pPr>
      <w:r w:rsidRPr="00E70B01">
        <w:rPr>
          <w:sz w:val="26"/>
          <w:szCs w:val="26"/>
        </w:rPr>
        <w:t>противопожарного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инвентаря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(ведра,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бочки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водой,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лопаты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т.п.,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огнетушителей)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в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пожарных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постах на въезде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в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СНТ</w:t>
      </w:r>
      <w:r w:rsidRPr="00E70B01">
        <w:rPr>
          <w:spacing w:val="4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 xml:space="preserve">участке </w:t>
      </w:r>
      <w:proofErr w:type="gramStart"/>
      <w:r w:rsidRPr="00E70B01">
        <w:rPr>
          <w:sz w:val="26"/>
          <w:szCs w:val="26"/>
          <w:highlight w:val="yellow"/>
        </w:rPr>
        <w:t>№</w:t>
      </w:r>
      <w:r w:rsidRPr="00E70B01">
        <w:rPr>
          <w:spacing w:val="70"/>
          <w:sz w:val="26"/>
          <w:szCs w:val="26"/>
          <w:highlight w:val="yellow"/>
          <w:u w:val="single" w:color="FE0000"/>
        </w:rPr>
        <w:t xml:space="preserve"> </w:t>
      </w:r>
      <w:r w:rsidRPr="00E70B01">
        <w:rPr>
          <w:sz w:val="26"/>
          <w:szCs w:val="26"/>
          <w:highlight w:val="yellow"/>
        </w:rPr>
        <w:t>.</w:t>
      </w:r>
      <w:proofErr w:type="gramEnd"/>
    </w:p>
    <w:p w:rsidR="001308AB" w:rsidRPr="00E70B01" w:rsidRDefault="001308AB" w:rsidP="00E70B01">
      <w:pPr>
        <w:pStyle w:val="a5"/>
        <w:numPr>
          <w:ilvl w:val="1"/>
          <w:numId w:val="6"/>
        </w:numPr>
        <w:tabs>
          <w:tab w:val="left" w:pos="1134"/>
          <w:tab w:val="left" w:pos="1249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 xml:space="preserve"> Обеспечение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наличия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противопожарных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водоемов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или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резервуаров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для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пожаротушения (вместимость м3 при числе участков более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300 –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не менее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60),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либо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скважиной.</w:t>
      </w:r>
    </w:p>
    <w:p w:rsidR="001308AB" w:rsidRPr="00E70B01" w:rsidRDefault="001308AB" w:rsidP="00E70B01">
      <w:pPr>
        <w:pStyle w:val="a5"/>
        <w:numPr>
          <w:ilvl w:val="1"/>
          <w:numId w:val="6"/>
        </w:numPr>
        <w:tabs>
          <w:tab w:val="left" w:pos="1134"/>
          <w:tab w:val="left" w:pos="1249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На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период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сухой,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жаркой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ветреной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погоды,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также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при</w:t>
      </w:r>
      <w:r w:rsidRPr="00E70B01">
        <w:rPr>
          <w:spacing w:val="70"/>
          <w:sz w:val="26"/>
          <w:szCs w:val="26"/>
        </w:rPr>
        <w:t xml:space="preserve"> </w:t>
      </w:r>
      <w:r w:rsidRPr="00E70B01">
        <w:rPr>
          <w:sz w:val="26"/>
          <w:szCs w:val="26"/>
        </w:rPr>
        <w:t>введении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особого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противопожарного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режима,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осуществление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следующих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дополнительных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мероприятий:</w:t>
      </w:r>
    </w:p>
    <w:p w:rsidR="001308AB" w:rsidRPr="00E70B01" w:rsidRDefault="001308AB" w:rsidP="00E70B01">
      <w:pPr>
        <w:pStyle w:val="a5"/>
        <w:numPr>
          <w:ilvl w:val="0"/>
          <w:numId w:val="12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введение запрета на разведение костров, проведение пожароопасных работ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на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определенных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участках,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топку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печей,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кухонных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очагов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котельных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установок;</w:t>
      </w:r>
    </w:p>
    <w:p w:rsidR="001308AB" w:rsidRPr="00E70B01" w:rsidRDefault="001308AB" w:rsidP="00E70B01">
      <w:pPr>
        <w:pStyle w:val="a5"/>
        <w:numPr>
          <w:ilvl w:val="0"/>
          <w:numId w:val="12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подготовка для возможного использования в тушении пожаров имеющейся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водовозной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и землеройной техники;</w:t>
      </w:r>
    </w:p>
    <w:p w:rsidR="001308AB" w:rsidRPr="00E70B01" w:rsidRDefault="001308AB" w:rsidP="00E70B01">
      <w:pPr>
        <w:pStyle w:val="a5"/>
        <w:numPr>
          <w:ilvl w:val="0"/>
          <w:numId w:val="12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проведение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соответствующей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разъяснительной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работы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гражданами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мерах пожарной безопасности и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действиях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при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пожаре.</w:t>
      </w:r>
    </w:p>
    <w:p w:rsidR="001308AB" w:rsidRPr="00E70B01" w:rsidRDefault="001308AB" w:rsidP="00E70B01">
      <w:pPr>
        <w:pStyle w:val="a3"/>
        <w:tabs>
          <w:tab w:val="left" w:pos="1134"/>
        </w:tabs>
        <w:ind w:left="0" w:firstLine="567"/>
        <w:rPr>
          <w:sz w:val="26"/>
          <w:szCs w:val="26"/>
        </w:rPr>
      </w:pPr>
    </w:p>
    <w:p w:rsidR="001308AB" w:rsidRPr="00E70B01" w:rsidRDefault="001308AB" w:rsidP="00E70B01">
      <w:pPr>
        <w:pStyle w:val="1"/>
        <w:numPr>
          <w:ilvl w:val="0"/>
          <w:numId w:val="10"/>
        </w:numPr>
        <w:tabs>
          <w:tab w:val="left" w:pos="1134"/>
          <w:tab w:val="left" w:pos="3357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ОБЯЗАННОСТИ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ПРАВЛЕНИЯ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СНТ:</w:t>
      </w:r>
    </w:p>
    <w:p w:rsidR="001308AB" w:rsidRPr="00E70B01" w:rsidRDefault="001308AB" w:rsidP="00E70B01">
      <w:pPr>
        <w:pStyle w:val="a5"/>
        <w:numPr>
          <w:ilvl w:val="1"/>
          <w:numId w:val="5"/>
        </w:numPr>
        <w:tabs>
          <w:tab w:val="left" w:pos="1134"/>
          <w:tab w:val="left" w:pos="1248"/>
          <w:tab w:val="left" w:pos="1249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Разработка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инструкции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о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мерах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пожарной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безопасности;</w:t>
      </w:r>
    </w:p>
    <w:p w:rsidR="001308AB" w:rsidRPr="00E70B01" w:rsidRDefault="001308AB" w:rsidP="00E70B01">
      <w:pPr>
        <w:pStyle w:val="a5"/>
        <w:numPr>
          <w:ilvl w:val="1"/>
          <w:numId w:val="5"/>
        </w:numPr>
        <w:tabs>
          <w:tab w:val="left" w:pos="1134"/>
          <w:tab w:val="left" w:pos="1248"/>
          <w:tab w:val="left" w:pos="1249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Организация</w:t>
      </w:r>
      <w:r w:rsidRPr="00E70B01">
        <w:rPr>
          <w:spacing w:val="14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8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проведение</w:t>
      </w:r>
      <w:r w:rsidRPr="00E70B01">
        <w:rPr>
          <w:spacing w:val="14"/>
          <w:sz w:val="26"/>
          <w:szCs w:val="26"/>
        </w:rPr>
        <w:t xml:space="preserve"> </w:t>
      </w:r>
      <w:r w:rsidRPr="00E70B01">
        <w:rPr>
          <w:sz w:val="26"/>
          <w:szCs w:val="26"/>
        </w:rPr>
        <w:t>инструктажа</w:t>
      </w:r>
      <w:r w:rsidRPr="00E70B01">
        <w:rPr>
          <w:spacing w:val="14"/>
          <w:sz w:val="26"/>
          <w:szCs w:val="26"/>
        </w:rPr>
        <w:t xml:space="preserve"> </w:t>
      </w:r>
      <w:r w:rsidRPr="00E70B01">
        <w:rPr>
          <w:sz w:val="26"/>
          <w:szCs w:val="26"/>
        </w:rPr>
        <w:t>о</w:t>
      </w:r>
      <w:r w:rsidRPr="00E70B01">
        <w:rPr>
          <w:spacing w:val="17"/>
          <w:sz w:val="26"/>
          <w:szCs w:val="26"/>
        </w:rPr>
        <w:t xml:space="preserve"> </w:t>
      </w:r>
      <w:r w:rsidRPr="00E70B01">
        <w:rPr>
          <w:sz w:val="26"/>
          <w:szCs w:val="26"/>
        </w:rPr>
        <w:t>мерах</w:t>
      </w:r>
      <w:r w:rsidRPr="00E70B01">
        <w:rPr>
          <w:spacing w:val="17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пожарной</w:t>
      </w:r>
      <w:r w:rsidRPr="00E70B01">
        <w:rPr>
          <w:spacing w:val="14"/>
          <w:sz w:val="26"/>
          <w:szCs w:val="26"/>
        </w:rPr>
        <w:t xml:space="preserve"> </w:t>
      </w:r>
      <w:r w:rsidRPr="00E70B01">
        <w:rPr>
          <w:sz w:val="26"/>
          <w:szCs w:val="26"/>
        </w:rPr>
        <w:t>безопасности</w:t>
      </w:r>
      <w:r w:rsidRPr="00E70B01">
        <w:rPr>
          <w:spacing w:val="14"/>
          <w:sz w:val="26"/>
          <w:szCs w:val="26"/>
        </w:rPr>
        <w:t xml:space="preserve"> </w:t>
      </w:r>
      <w:r w:rsidRPr="00E70B01">
        <w:rPr>
          <w:sz w:val="26"/>
          <w:szCs w:val="26"/>
        </w:rPr>
        <w:t>с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членами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СНТ;</w:t>
      </w:r>
    </w:p>
    <w:p w:rsidR="001308AB" w:rsidRPr="00E70B01" w:rsidRDefault="001308AB" w:rsidP="00E70B01">
      <w:pPr>
        <w:pStyle w:val="a5"/>
        <w:numPr>
          <w:ilvl w:val="1"/>
          <w:numId w:val="5"/>
        </w:numPr>
        <w:tabs>
          <w:tab w:val="left" w:pos="1134"/>
          <w:tab w:val="left" w:pos="1248"/>
          <w:tab w:val="left" w:pos="1249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Назначение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ответственного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лица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за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пожарную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безопасность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в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СНТ;</w:t>
      </w:r>
    </w:p>
    <w:p w:rsidR="001308AB" w:rsidRPr="00E70B01" w:rsidRDefault="001308AB" w:rsidP="00E70B01">
      <w:pPr>
        <w:pStyle w:val="a5"/>
        <w:numPr>
          <w:ilvl w:val="1"/>
          <w:numId w:val="5"/>
        </w:numPr>
        <w:tabs>
          <w:tab w:val="left" w:pos="1134"/>
          <w:tab w:val="left" w:pos="1248"/>
          <w:tab w:val="left" w:pos="1249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Обеспечение</w:t>
      </w:r>
      <w:r w:rsidRPr="00E70B01">
        <w:rPr>
          <w:spacing w:val="-6"/>
          <w:sz w:val="26"/>
          <w:szCs w:val="26"/>
        </w:rPr>
        <w:t xml:space="preserve"> </w:t>
      </w:r>
      <w:r w:rsidRPr="00E70B01">
        <w:rPr>
          <w:sz w:val="26"/>
          <w:szCs w:val="26"/>
        </w:rPr>
        <w:t>обучения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мерам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пожарной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безопасности.</w:t>
      </w:r>
    </w:p>
    <w:p w:rsidR="001308AB" w:rsidRPr="00E70B01" w:rsidRDefault="001308AB" w:rsidP="00E70B01">
      <w:pPr>
        <w:pStyle w:val="a3"/>
        <w:tabs>
          <w:tab w:val="left" w:pos="1134"/>
        </w:tabs>
        <w:ind w:left="0" w:firstLine="567"/>
        <w:rPr>
          <w:sz w:val="26"/>
          <w:szCs w:val="26"/>
        </w:rPr>
      </w:pPr>
    </w:p>
    <w:p w:rsidR="001308AB" w:rsidRPr="00E70B01" w:rsidRDefault="001308AB" w:rsidP="00E70B01">
      <w:pPr>
        <w:pStyle w:val="1"/>
        <w:numPr>
          <w:ilvl w:val="0"/>
          <w:numId w:val="10"/>
        </w:numPr>
        <w:tabs>
          <w:tab w:val="left" w:pos="1134"/>
          <w:tab w:val="left" w:pos="1677"/>
          <w:tab w:val="left" w:pos="1678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ЧЛЕНЫ СНТ И САДОВОДЫ, ВЕДУЩИЕ САДОВОДСТВО НА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ТЕРРИТОРИИ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СНТ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В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ИНДИВИДУАЛЬНОМ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ПОРЯДКЕ,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ОБЯЗАНЫ:</w:t>
      </w:r>
    </w:p>
    <w:p w:rsidR="001308AB" w:rsidRPr="00E70B01" w:rsidRDefault="001308AB" w:rsidP="00E70B01">
      <w:pPr>
        <w:pStyle w:val="a5"/>
        <w:numPr>
          <w:ilvl w:val="1"/>
          <w:numId w:val="4"/>
        </w:numPr>
        <w:tabs>
          <w:tab w:val="left" w:pos="1134"/>
          <w:tab w:val="left" w:pos="1249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Знать и соблюдать правила пожарной безопасности на участках, в жилых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(садовых)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домах,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хозяйственных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постройках:</w:t>
      </w:r>
    </w:p>
    <w:p w:rsidR="001308AB" w:rsidRPr="00E70B01" w:rsidRDefault="001308AB" w:rsidP="00E70B01">
      <w:pPr>
        <w:pStyle w:val="a5"/>
        <w:numPr>
          <w:ilvl w:val="0"/>
          <w:numId w:val="13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обеспечить своевременную очистку садового участка от мусора, опавших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листьев,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сухой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травы,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отходов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при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спиливании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дикорастущих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деревьев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кустов;</w:t>
      </w:r>
    </w:p>
    <w:p w:rsidR="001308AB" w:rsidRPr="00E70B01" w:rsidRDefault="001308AB" w:rsidP="00E70B01">
      <w:pPr>
        <w:pStyle w:val="a5"/>
        <w:numPr>
          <w:ilvl w:val="0"/>
          <w:numId w:val="13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не допускать разведение костров, сжигание отходов на расстоянии ближе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15 м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от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домов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и построек;</w:t>
      </w:r>
    </w:p>
    <w:p w:rsidR="001308AB" w:rsidRPr="00E70B01" w:rsidRDefault="001308AB" w:rsidP="00E70B01">
      <w:pPr>
        <w:pStyle w:val="a5"/>
        <w:numPr>
          <w:ilvl w:val="0"/>
          <w:numId w:val="13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содержать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исправном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состоянии</w:t>
      </w:r>
      <w:r w:rsidRPr="00E70B01">
        <w:rPr>
          <w:spacing w:val="71"/>
          <w:sz w:val="26"/>
          <w:szCs w:val="26"/>
        </w:rPr>
        <w:t xml:space="preserve"> </w:t>
      </w:r>
      <w:r w:rsidRPr="00E70B01">
        <w:rPr>
          <w:sz w:val="26"/>
          <w:szCs w:val="26"/>
        </w:rPr>
        <w:t>электрические,</w:t>
      </w:r>
      <w:r w:rsidRPr="00E70B01">
        <w:rPr>
          <w:spacing w:val="71"/>
          <w:sz w:val="26"/>
          <w:szCs w:val="26"/>
        </w:rPr>
        <w:t xml:space="preserve"> </w:t>
      </w:r>
      <w:r w:rsidRPr="00E70B01">
        <w:rPr>
          <w:sz w:val="26"/>
          <w:szCs w:val="26"/>
        </w:rPr>
        <w:t>электробытовые,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газовые и керосиновые приборы, печи и соблюдать меры предосторожности при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их эксплуатации;</w:t>
      </w:r>
    </w:p>
    <w:p w:rsidR="001308AB" w:rsidRPr="00E70B01" w:rsidRDefault="001308AB" w:rsidP="00E70B01">
      <w:pPr>
        <w:pStyle w:val="a5"/>
        <w:numPr>
          <w:ilvl w:val="0"/>
          <w:numId w:val="13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не допускать курение и пользование открытым огнем на чердаке, а также в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местах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хранения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горючих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материалов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(кладовых,</w:t>
      </w:r>
      <w:r w:rsidRPr="00E70B01">
        <w:rPr>
          <w:spacing w:val="-6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подсобных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2"/>
          <w:sz w:val="26"/>
          <w:szCs w:val="26"/>
        </w:rPr>
        <w:t xml:space="preserve"> </w:t>
      </w:r>
      <w:r w:rsidRPr="00E70B01">
        <w:rPr>
          <w:sz w:val="26"/>
          <w:szCs w:val="26"/>
        </w:rPr>
        <w:t>т.п.</w:t>
      </w:r>
      <w:r w:rsidRPr="00E70B01">
        <w:rPr>
          <w:spacing w:val="-6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помещениях);</w:t>
      </w:r>
    </w:p>
    <w:p w:rsidR="001308AB" w:rsidRPr="00E70B01" w:rsidRDefault="001308AB" w:rsidP="00E70B01">
      <w:pPr>
        <w:pStyle w:val="a5"/>
        <w:numPr>
          <w:ilvl w:val="0"/>
          <w:numId w:val="13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не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допускать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хранение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жилом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(садовом)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доме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легко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воспламеняемых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жидкостей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(ЛВЖ) 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горючих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жидкостей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(ГЖ)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 объеме более 10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л, 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также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хранение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баллонов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с горючими газами;</w:t>
      </w:r>
    </w:p>
    <w:p w:rsidR="001308AB" w:rsidRPr="00E70B01" w:rsidRDefault="001308AB" w:rsidP="00E70B01">
      <w:pPr>
        <w:pStyle w:val="a5"/>
        <w:numPr>
          <w:ilvl w:val="0"/>
          <w:numId w:val="13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обеспечить свой садовый участок (строение) ёмкостью (бочкой) с водой 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ведром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или огнетушителем;</w:t>
      </w:r>
    </w:p>
    <w:p w:rsidR="001308AB" w:rsidRPr="00E70B01" w:rsidRDefault="001308AB" w:rsidP="00E70B01">
      <w:pPr>
        <w:pStyle w:val="a5"/>
        <w:numPr>
          <w:ilvl w:val="0"/>
          <w:numId w:val="13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иметь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помещениях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строениях,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находящихся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собственности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(пользовании),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первичные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средства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тушения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пожаров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противопожарный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 xml:space="preserve">инвентарь в </w:t>
      </w:r>
      <w:r w:rsidRPr="00E70B01">
        <w:rPr>
          <w:sz w:val="26"/>
          <w:szCs w:val="26"/>
        </w:rPr>
        <w:lastRenderedPageBreak/>
        <w:t xml:space="preserve">соответствии с </w:t>
      </w:r>
      <w:hyperlink r:id="rId7">
        <w:r w:rsidRPr="00E70B01">
          <w:rPr>
            <w:sz w:val="26"/>
            <w:szCs w:val="26"/>
          </w:rPr>
          <w:t xml:space="preserve">правилами </w:t>
        </w:r>
      </w:hyperlink>
      <w:r w:rsidRPr="00E70B01">
        <w:rPr>
          <w:sz w:val="26"/>
          <w:szCs w:val="26"/>
        </w:rPr>
        <w:t>противопожарного режима и перечнями,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утвержденными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соответствующими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органами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местного самоуправления.</w:t>
      </w:r>
    </w:p>
    <w:p w:rsidR="001308AB" w:rsidRPr="00E70B01" w:rsidRDefault="001308AB" w:rsidP="00E70B01">
      <w:pPr>
        <w:pStyle w:val="a5"/>
        <w:numPr>
          <w:ilvl w:val="1"/>
          <w:numId w:val="4"/>
        </w:numPr>
        <w:tabs>
          <w:tab w:val="left" w:pos="1134"/>
          <w:tab w:val="left" w:pos="1249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Устанавливать газовые баллоны для снабжения газом бытовых газовых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приборов вне дома в пристройках, шкафах, выполненных из негорючих материалов,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установленных у глухого простенка стены на расстоянии не ближе 5 м от входа 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дом.</w:t>
      </w:r>
    </w:p>
    <w:p w:rsidR="001308AB" w:rsidRPr="00E70B01" w:rsidRDefault="001308AB" w:rsidP="00E70B01">
      <w:pPr>
        <w:pStyle w:val="a3"/>
        <w:tabs>
          <w:tab w:val="left" w:pos="1134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случае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обнаружения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запаха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газа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перекрыть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газовые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коммуникации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проветрить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помещения.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этом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запрещается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пользоваться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открытым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огнем,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включать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освещение 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электроприборы.</w:t>
      </w:r>
    </w:p>
    <w:p w:rsidR="001308AB" w:rsidRPr="00E70B01" w:rsidRDefault="001308AB" w:rsidP="00E70B01">
      <w:pPr>
        <w:pStyle w:val="a3"/>
        <w:tabs>
          <w:tab w:val="left" w:pos="1134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Обеспечить при закрытии жилого (садового) дома на длительное время плотное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закрытие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вентилей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баллонов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с газом.</w:t>
      </w:r>
    </w:p>
    <w:p w:rsidR="001308AB" w:rsidRPr="00E70B01" w:rsidRDefault="001308AB" w:rsidP="00E70B01">
      <w:pPr>
        <w:pStyle w:val="a5"/>
        <w:numPr>
          <w:ilvl w:val="1"/>
          <w:numId w:val="4"/>
        </w:numPr>
        <w:tabs>
          <w:tab w:val="left" w:pos="1134"/>
          <w:tab w:val="left" w:pos="1249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Не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производить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электрогазосварочные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работы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без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предварительной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очистки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места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работ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от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горючих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материалов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без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обеспечения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первичными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средствами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пожаротушения.</w:t>
      </w:r>
    </w:p>
    <w:p w:rsidR="001308AB" w:rsidRPr="00E70B01" w:rsidRDefault="001308AB" w:rsidP="00E70B01">
      <w:pPr>
        <w:pStyle w:val="a3"/>
        <w:tabs>
          <w:tab w:val="left" w:pos="1134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После завершения сварочных работ тщательно проверить прилегающие к месту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проведения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конструкции,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предметы,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чтобы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исключить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возможность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возгорания.</w:t>
      </w:r>
    </w:p>
    <w:p w:rsidR="001308AB" w:rsidRPr="00E70B01" w:rsidRDefault="001308AB" w:rsidP="00E70B01">
      <w:pPr>
        <w:pStyle w:val="a5"/>
        <w:numPr>
          <w:ilvl w:val="1"/>
          <w:numId w:val="4"/>
        </w:numPr>
        <w:tabs>
          <w:tab w:val="left" w:pos="1134"/>
          <w:tab w:val="left" w:pos="1249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Обеспечить монтаж и использование в жилом (садовом) доме и подсобных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строениях электрической сети в соответствии с требованиями действующих правил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технической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эксплуатации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электроустановок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потребителей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«Правил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устройства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электроустановок».</w:t>
      </w:r>
    </w:p>
    <w:p w:rsidR="001308AB" w:rsidRPr="00E70B01" w:rsidRDefault="001308AB" w:rsidP="00E70B01">
      <w:pPr>
        <w:pStyle w:val="a3"/>
        <w:tabs>
          <w:tab w:val="left" w:pos="1134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При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закрытии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жилого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(садового)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дома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длительное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время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электросеть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обесточить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на вводе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садового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участка.</w:t>
      </w:r>
    </w:p>
    <w:p w:rsidR="001308AB" w:rsidRPr="00E70B01" w:rsidRDefault="001308AB" w:rsidP="00E70B01">
      <w:pPr>
        <w:pStyle w:val="a3"/>
        <w:tabs>
          <w:tab w:val="left" w:pos="1134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При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эксплуатации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электроустановок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запрещается:</w:t>
      </w:r>
    </w:p>
    <w:p w:rsidR="001308AB" w:rsidRPr="00E70B01" w:rsidRDefault="001308AB" w:rsidP="00E70B01">
      <w:pPr>
        <w:pStyle w:val="a5"/>
        <w:numPr>
          <w:ilvl w:val="0"/>
          <w:numId w:val="14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пользоваться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электропроводкой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поврежденной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изоляцией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неисправными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электроприборами,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применять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электронагревательные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приборы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без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специальных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несгораемых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подставок;</w:t>
      </w:r>
    </w:p>
    <w:p w:rsidR="001308AB" w:rsidRPr="00E70B01" w:rsidRDefault="001308AB" w:rsidP="00E70B01">
      <w:pPr>
        <w:pStyle w:val="a5"/>
        <w:numPr>
          <w:ilvl w:val="0"/>
          <w:numId w:val="14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прокладывать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плоские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электропровода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пластмассовой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изоляцией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не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отапливаемых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помещениях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сгораемому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оборудованию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без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асбестовой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подкладки;</w:t>
      </w:r>
    </w:p>
    <w:p w:rsidR="001308AB" w:rsidRPr="00E70B01" w:rsidRDefault="001308AB" w:rsidP="00E70B01">
      <w:pPr>
        <w:pStyle w:val="a5"/>
        <w:numPr>
          <w:ilvl w:val="0"/>
          <w:numId w:val="14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завязывать</w:t>
      </w:r>
      <w:r w:rsidRPr="00E70B01">
        <w:rPr>
          <w:spacing w:val="26"/>
          <w:sz w:val="26"/>
          <w:szCs w:val="26"/>
        </w:rPr>
        <w:t xml:space="preserve"> </w:t>
      </w:r>
      <w:r w:rsidRPr="00E70B01">
        <w:rPr>
          <w:sz w:val="26"/>
          <w:szCs w:val="26"/>
        </w:rPr>
        <w:t>электропровода,</w:t>
      </w:r>
      <w:r w:rsidRPr="00E70B01">
        <w:rPr>
          <w:spacing w:val="28"/>
          <w:sz w:val="26"/>
          <w:szCs w:val="26"/>
        </w:rPr>
        <w:t xml:space="preserve"> </w:t>
      </w:r>
      <w:r w:rsidRPr="00E70B01">
        <w:rPr>
          <w:sz w:val="26"/>
          <w:szCs w:val="26"/>
        </w:rPr>
        <w:t>оттягивать</w:t>
      </w:r>
      <w:r w:rsidRPr="00E70B01">
        <w:rPr>
          <w:spacing w:val="27"/>
          <w:sz w:val="26"/>
          <w:szCs w:val="26"/>
        </w:rPr>
        <w:t xml:space="preserve"> </w:t>
      </w:r>
      <w:r w:rsidRPr="00E70B01">
        <w:rPr>
          <w:sz w:val="26"/>
          <w:szCs w:val="26"/>
        </w:rPr>
        <w:t>электролампы</w:t>
      </w:r>
      <w:r w:rsidRPr="00E70B01">
        <w:rPr>
          <w:spacing w:val="28"/>
          <w:sz w:val="26"/>
          <w:szCs w:val="26"/>
        </w:rPr>
        <w:t xml:space="preserve"> </w:t>
      </w:r>
      <w:r w:rsidRPr="00E70B01">
        <w:rPr>
          <w:sz w:val="26"/>
          <w:szCs w:val="26"/>
        </w:rPr>
        <w:t>с</w:t>
      </w:r>
      <w:r w:rsidRPr="00E70B01">
        <w:rPr>
          <w:spacing w:val="28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помощью</w:t>
      </w:r>
      <w:r w:rsidRPr="00E70B01">
        <w:rPr>
          <w:spacing w:val="26"/>
          <w:sz w:val="26"/>
          <w:szCs w:val="26"/>
        </w:rPr>
        <w:t xml:space="preserve"> </w:t>
      </w:r>
      <w:r w:rsidRPr="00E70B01">
        <w:rPr>
          <w:sz w:val="26"/>
          <w:szCs w:val="26"/>
        </w:rPr>
        <w:t>веревок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ниток,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подвешивать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абажуры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люстры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электрических</w:t>
      </w:r>
      <w:r w:rsidRPr="00E70B01">
        <w:rPr>
          <w:spacing w:val="7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проводах,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обертывать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лампочки бумагой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или тканью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(нитью);</w:t>
      </w:r>
    </w:p>
    <w:p w:rsidR="001308AB" w:rsidRPr="00E70B01" w:rsidRDefault="001308AB" w:rsidP="00E70B01">
      <w:pPr>
        <w:pStyle w:val="a5"/>
        <w:numPr>
          <w:ilvl w:val="0"/>
          <w:numId w:val="14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пользоваться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временно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проложенными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участками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электропроводки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(времянками).</w:t>
      </w:r>
    </w:p>
    <w:p w:rsidR="001308AB" w:rsidRPr="00E70B01" w:rsidRDefault="001308AB" w:rsidP="00E70B01">
      <w:pPr>
        <w:pStyle w:val="a5"/>
        <w:numPr>
          <w:ilvl w:val="1"/>
          <w:numId w:val="4"/>
        </w:numPr>
        <w:tabs>
          <w:tab w:val="left" w:pos="1134"/>
          <w:tab w:val="left" w:pos="1249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При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организации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печного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отопления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жилого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(садового)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дома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эксплуатировать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печи только на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твердом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топливе,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при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этом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запрещается:</w:t>
      </w:r>
    </w:p>
    <w:p w:rsidR="001308AB" w:rsidRPr="00E70B01" w:rsidRDefault="001308AB" w:rsidP="00E70B01">
      <w:pPr>
        <w:pStyle w:val="a5"/>
        <w:numPr>
          <w:ilvl w:val="0"/>
          <w:numId w:val="15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пользоваться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печами,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каминами,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имеющими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трещины,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неисправные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дверцы, недостаточные разделки от дымовых труб до деревянных конструкций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стен,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перегородок и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перекрытий;</w:t>
      </w:r>
    </w:p>
    <w:p w:rsidR="001308AB" w:rsidRPr="00E70B01" w:rsidRDefault="001308AB" w:rsidP="00E70B01">
      <w:pPr>
        <w:pStyle w:val="a5"/>
        <w:numPr>
          <w:ilvl w:val="0"/>
          <w:numId w:val="15"/>
        </w:numPr>
        <w:tabs>
          <w:tab w:val="left" w:pos="1134"/>
          <w:tab w:val="left" w:pos="1248"/>
          <w:tab w:val="left" w:pos="1249"/>
          <w:tab w:val="left" w:pos="2799"/>
          <w:tab w:val="left" w:pos="3490"/>
          <w:tab w:val="left" w:pos="4744"/>
          <w:tab w:val="left" w:pos="5713"/>
          <w:tab w:val="left" w:pos="6890"/>
          <w:tab w:val="left" w:pos="8135"/>
          <w:tab w:val="left" w:pos="8564"/>
          <w:tab w:val="left" w:pos="9666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применять для</w:t>
      </w:r>
      <w:r w:rsidRPr="00E70B01">
        <w:rPr>
          <w:sz w:val="26"/>
          <w:szCs w:val="26"/>
        </w:rPr>
        <w:tab/>
        <w:t>розжига печей бензин, керосин и другие легко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воспламеняющиеся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жидкости;</w:t>
      </w:r>
    </w:p>
    <w:p w:rsidR="001308AB" w:rsidRPr="00E70B01" w:rsidRDefault="001308AB" w:rsidP="00E70B01">
      <w:pPr>
        <w:pStyle w:val="a5"/>
        <w:numPr>
          <w:ilvl w:val="0"/>
          <w:numId w:val="15"/>
        </w:numPr>
        <w:tabs>
          <w:tab w:val="left" w:pos="1134"/>
          <w:tab w:val="left" w:pos="1248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перекаливать</w:t>
      </w:r>
      <w:r w:rsidRPr="00E70B01">
        <w:rPr>
          <w:spacing w:val="24"/>
          <w:sz w:val="26"/>
          <w:szCs w:val="26"/>
        </w:rPr>
        <w:t xml:space="preserve"> </w:t>
      </w:r>
      <w:r w:rsidRPr="00E70B01">
        <w:rPr>
          <w:sz w:val="26"/>
          <w:szCs w:val="26"/>
        </w:rPr>
        <w:t>печи,</w:t>
      </w:r>
      <w:r w:rsidRPr="00E70B01">
        <w:rPr>
          <w:spacing w:val="23"/>
          <w:sz w:val="26"/>
          <w:szCs w:val="26"/>
        </w:rPr>
        <w:t xml:space="preserve"> </w:t>
      </w:r>
      <w:r w:rsidRPr="00E70B01">
        <w:rPr>
          <w:sz w:val="26"/>
          <w:szCs w:val="26"/>
        </w:rPr>
        <w:t>а</w:t>
      </w:r>
      <w:r w:rsidRPr="00E70B01">
        <w:rPr>
          <w:spacing w:val="26"/>
          <w:sz w:val="26"/>
          <w:szCs w:val="26"/>
        </w:rPr>
        <w:t xml:space="preserve"> </w:t>
      </w:r>
      <w:r w:rsidRPr="00E70B01">
        <w:rPr>
          <w:sz w:val="26"/>
          <w:szCs w:val="26"/>
        </w:rPr>
        <w:t>также</w:t>
      </w:r>
      <w:r w:rsidRPr="00E70B01">
        <w:rPr>
          <w:spacing w:val="25"/>
          <w:sz w:val="26"/>
          <w:szCs w:val="26"/>
        </w:rPr>
        <w:t xml:space="preserve"> </w:t>
      </w:r>
      <w:r w:rsidRPr="00E70B01">
        <w:rPr>
          <w:sz w:val="26"/>
          <w:szCs w:val="26"/>
        </w:rPr>
        <w:t>сушить</w:t>
      </w:r>
      <w:r w:rsidRPr="00E70B01">
        <w:rPr>
          <w:spacing w:val="23"/>
          <w:sz w:val="26"/>
          <w:szCs w:val="26"/>
        </w:rPr>
        <w:t xml:space="preserve"> </w:t>
      </w:r>
      <w:r w:rsidRPr="00E70B01">
        <w:rPr>
          <w:sz w:val="26"/>
          <w:szCs w:val="26"/>
        </w:rPr>
        <w:t>дрова,</w:t>
      </w:r>
      <w:r w:rsidRPr="00E70B01">
        <w:rPr>
          <w:spacing w:val="24"/>
          <w:sz w:val="26"/>
          <w:szCs w:val="26"/>
        </w:rPr>
        <w:t xml:space="preserve"> </w:t>
      </w:r>
      <w:r w:rsidRPr="00E70B01">
        <w:rPr>
          <w:sz w:val="26"/>
          <w:szCs w:val="26"/>
        </w:rPr>
        <w:t>одежду</w:t>
      </w:r>
      <w:r w:rsidRPr="00E70B01">
        <w:rPr>
          <w:spacing w:val="25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24"/>
          <w:sz w:val="26"/>
          <w:szCs w:val="26"/>
        </w:rPr>
        <w:t xml:space="preserve"> </w:t>
      </w:r>
      <w:r w:rsidRPr="00E70B01">
        <w:rPr>
          <w:sz w:val="26"/>
          <w:szCs w:val="26"/>
        </w:rPr>
        <w:t>другие</w:t>
      </w:r>
      <w:r w:rsidRPr="00E70B01">
        <w:rPr>
          <w:spacing w:val="26"/>
          <w:sz w:val="26"/>
          <w:szCs w:val="26"/>
        </w:rPr>
        <w:t xml:space="preserve"> </w:t>
      </w:r>
      <w:r w:rsidRPr="00E70B01">
        <w:rPr>
          <w:sz w:val="26"/>
          <w:szCs w:val="26"/>
        </w:rPr>
        <w:t>материалы</w:t>
      </w:r>
      <w:r w:rsidRPr="00E70B01">
        <w:rPr>
          <w:spacing w:val="26"/>
          <w:sz w:val="26"/>
          <w:szCs w:val="26"/>
        </w:rPr>
        <w:t xml:space="preserve"> </w:t>
      </w:r>
      <w:r w:rsidRPr="00E70B01">
        <w:rPr>
          <w:sz w:val="26"/>
          <w:szCs w:val="26"/>
        </w:rPr>
        <w:t>на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печах и возле них;</w:t>
      </w:r>
    </w:p>
    <w:p w:rsidR="001308AB" w:rsidRPr="00E70B01" w:rsidRDefault="001308AB" w:rsidP="00E70B01">
      <w:pPr>
        <w:pStyle w:val="a5"/>
        <w:numPr>
          <w:ilvl w:val="0"/>
          <w:numId w:val="15"/>
        </w:numPr>
        <w:tabs>
          <w:tab w:val="left" w:pos="1134"/>
          <w:tab w:val="left" w:pos="1248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топить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углем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печи,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не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приспособленные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для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этого;</w:t>
      </w:r>
    </w:p>
    <w:p w:rsidR="001308AB" w:rsidRPr="00E70B01" w:rsidRDefault="001308AB" w:rsidP="00E70B01">
      <w:pPr>
        <w:pStyle w:val="a5"/>
        <w:numPr>
          <w:ilvl w:val="0"/>
          <w:numId w:val="15"/>
        </w:numPr>
        <w:tabs>
          <w:tab w:val="left" w:pos="1134"/>
          <w:tab w:val="left" w:pos="1248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устанавливать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печи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в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мансардных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помещениях;</w:t>
      </w:r>
    </w:p>
    <w:p w:rsidR="001308AB" w:rsidRPr="00E70B01" w:rsidRDefault="001308AB" w:rsidP="00E70B01">
      <w:pPr>
        <w:pStyle w:val="a5"/>
        <w:numPr>
          <w:ilvl w:val="0"/>
          <w:numId w:val="15"/>
        </w:numPr>
        <w:tabs>
          <w:tab w:val="left" w:pos="1134"/>
          <w:tab w:val="left" w:pos="1248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устанавливать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на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дымовых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трубах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зонты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дефлекторы;</w:t>
      </w:r>
    </w:p>
    <w:p w:rsidR="001308AB" w:rsidRPr="00E70B01" w:rsidRDefault="001308AB" w:rsidP="00E70B01">
      <w:pPr>
        <w:pStyle w:val="a5"/>
        <w:numPr>
          <w:ilvl w:val="0"/>
          <w:numId w:val="15"/>
        </w:numPr>
        <w:tabs>
          <w:tab w:val="left" w:pos="1134"/>
          <w:tab w:val="left" w:pos="1248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применять</w:t>
      </w:r>
      <w:r w:rsidRPr="00E70B01">
        <w:rPr>
          <w:spacing w:val="8"/>
          <w:sz w:val="26"/>
          <w:szCs w:val="26"/>
        </w:rPr>
        <w:t xml:space="preserve"> </w:t>
      </w:r>
      <w:r w:rsidRPr="00E70B01">
        <w:rPr>
          <w:sz w:val="26"/>
          <w:szCs w:val="26"/>
        </w:rPr>
        <w:t>для</w:t>
      </w:r>
      <w:r w:rsidRPr="00E70B01">
        <w:rPr>
          <w:spacing w:val="9"/>
          <w:sz w:val="26"/>
          <w:szCs w:val="26"/>
        </w:rPr>
        <w:t xml:space="preserve"> </w:t>
      </w:r>
      <w:r w:rsidRPr="00E70B01">
        <w:rPr>
          <w:sz w:val="26"/>
          <w:szCs w:val="26"/>
        </w:rPr>
        <w:t>топки</w:t>
      </w:r>
      <w:r w:rsidRPr="00E70B01">
        <w:rPr>
          <w:spacing w:val="9"/>
          <w:sz w:val="26"/>
          <w:szCs w:val="26"/>
        </w:rPr>
        <w:t xml:space="preserve"> </w:t>
      </w:r>
      <w:r w:rsidRPr="00E70B01">
        <w:rPr>
          <w:sz w:val="26"/>
          <w:szCs w:val="26"/>
        </w:rPr>
        <w:t>печей</w:t>
      </w:r>
      <w:r w:rsidRPr="00E70B01">
        <w:rPr>
          <w:spacing w:val="7"/>
          <w:sz w:val="26"/>
          <w:szCs w:val="26"/>
        </w:rPr>
        <w:t xml:space="preserve"> </w:t>
      </w:r>
      <w:r w:rsidRPr="00E70B01">
        <w:rPr>
          <w:sz w:val="26"/>
          <w:szCs w:val="26"/>
        </w:rPr>
        <w:t>дрова,</w:t>
      </w:r>
      <w:r w:rsidRPr="00E70B01">
        <w:rPr>
          <w:spacing w:val="7"/>
          <w:sz w:val="26"/>
          <w:szCs w:val="26"/>
        </w:rPr>
        <w:t xml:space="preserve"> </w:t>
      </w:r>
      <w:r w:rsidRPr="00E70B01">
        <w:rPr>
          <w:sz w:val="26"/>
          <w:szCs w:val="26"/>
        </w:rPr>
        <w:t>длина</w:t>
      </w:r>
      <w:r w:rsidRPr="00E70B01">
        <w:rPr>
          <w:spacing w:val="9"/>
          <w:sz w:val="26"/>
          <w:szCs w:val="26"/>
        </w:rPr>
        <w:t xml:space="preserve"> </w:t>
      </w:r>
      <w:r w:rsidRPr="00E70B01">
        <w:rPr>
          <w:sz w:val="26"/>
          <w:szCs w:val="26"/>
        </w:rPr>
        <w:t>которых</w:t>
      </w:r>
      <w:r w:rsidRPr="00E70B01">
        <w:rPr>
          <w:spacing w:val="9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превышает</w:t>
      </w:r>
      <w:r w:rsidRPr="00E70B01">
        <w:rPr>
          <w:spacing w:val="8"/>
          <w:sz w:val="26"/>
          <w:szCs w:val="26"/>
        </w:rPr>
        <w:t xml:space="preserve"> </w:t>
      </w:r>
      <w:r w:rsidRPr="00E70B01">
        <w:rPr>
          <w:sz w:val="26"/>
          <w:szCs w:val="26"/>
        </w:rPr>
        <w:t>размеры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топливника,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топить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печи с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открытыми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дверцами.;</w:t>
      </w:r>
    </w:p>
    <w:p w:rsidR="001308AB" w:rsidRPr="00E70B01" w:rsidRDefault="001308AB" w:rsidP="00E70B01">
      <w:pPr>
        <w:pStyle w:val="a5"/>
        <w:numPr>
          <w:ilvl w:val="0"/>
          <w:numId w:val="15"/>
        </w:numPr>
        <w:tabs>
          <w:tab w:val="left" w:pos="1134"/>
          <w:tab w:val="left" w:pos="1248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топить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печи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в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летний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пожароопасных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период;</w:t>
      </w:r>
    </w:p>
    <w:p w:rsidR="001308AB" w:rsidRPr="00E70B01" w:rsidRDefault="001308AB" w:rsidP="00E70B01">
      <w:pPr>
        <w:pStyle w:val="a5"/>
        <w:numPr>
          <w:ilvl w:val="0"/>
          <w:numId w:val="15"/>
        </w:numPr>
        <w:tabs>
          <w:tab w:val="left" w:pos="1134"/>
          <w:tab w:val="left" w:pos="1248"/>
          <w:tab w:val="left" w:pos="1249"/>
          <w:tab w:val="left" w:pos="3059"/>
          <w:tab w:val="left" w:pos="3692"/>
          <w:tab w:val="left" w:pos="5025"/>
          <w:tab w:val="left" w:pos="5790"/>
          <w:tab w:val="left" w:pos="7733"/>
          <w:tab w:val="left" w:pos="10165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 xml:space="preserve">использовать для дымовых труб керамические, асбестоцементные </w:t>
      </w:r>
      <w:r w:rsidRPr="00E70B01">
        <w:rPr>
          <w:spacing w:val="-1"/>
          <w:sz w:val="26"/>
          <w:szCs w:val="26"/>
        </w:rPr>
        <w:t>и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металлические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трубы;</w:t>
      </w:r>
    </w:p>
    <w:p w:rsidR="001308AB" w:rsidRPr="00E70B01" w:rsidRDefault="001308AB" w:rsidP="00E70B01">
      <w:pPr>
        <w:tabs>
          <w:tab w:val="left" w:pos="1134"/>
        </w:tabs>
        <w:ind w:firstLine="567"/>
        <w:jc w:val="both"/>
        <w:rPr>
          <w:sz w:val="26"/>
          <w:szCs w:val="26"/>
        </w:rPr>
        <w:sectPr w:rsidR="001308AB" w:rsidRPr="00E70B01" w:rsidSect="00E70B01">
          <w:pgSz w:w="11910" w:h="16840"/>
          <w:pgMar w:top="1134" w:right="851" w:bottom="851" w:left="1418" w:header="0" w:footer="284" w:gutter="0"/>
          <w:cols w:space="720"/>
        </w:sectPr>
      </w:pPr>
    </w:p>
    <w:p w:rsidR="001308AB" w:rsidRPr="00E70B01" w:rsidRDefault="001308AB" w:rsidP="00E70B01">
      <w:pPr>
        <w:pStyle w:val="a5"/>
        <w:numPr>
          <w:ilvl w:val="1"/>
          <w:numId w:val="4"/>
        </w:numPr>
        <w:tabs>
          <w:tab w:val="left" w:pos="1134"/>
          <w:tab w:val="left" w:pos="1249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lastRenderedPageBreak/>
        <w:t>Не оставлять без присмотра включенные в сеть электробытовые приборы,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горящие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газовые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плитки,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керогазы,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керосинки,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топящиеся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печи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поручать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наблюдение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за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ними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малолетним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детям.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Строго пресекать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шалость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детей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с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огнем.</w:t>
      </w:r>
    </w:p>
    <w:p w:rsidR="001308AB" w:rsidRPr="00E70B01" w:rsidRDefault="001308AB" w:rsidP="00E70B01">
      <w:pPr>
        <w:pStyle w:val="a5"/>
        <w:numPr>
          <w:ilvl w:val="1"/>
          <w:numId w:val="4"/>
        </w:numPr>
        <w:tabs>
          <w:tab w:val="left" w:pos="1134"/>
          <w:tab w:val="left" w:pos="1249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Выполнять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предписания,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постановления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иные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законные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требования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должностных лиц государственного пожарного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надзора.</w:t>
      </w:r>
    </w:p>
    <w:p w:rsidR="001308AB" w:rsidRPr="00E70B01" w:rsidRDefault="001308AB" w:rsidP="00E70B01">
      <w:pPr>
        <w:pStyle w:val="a3"/>
        <w:tabs>
          <w:tab w:val="left" w:pos="1134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(в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ред.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Федерального</w:t>
      </w:r>
      <w:r w:rsidRPr="00E70B01">
        <w:rPr>
          <w:spacing w:val="1"/>
          <w:sz w:val="26"/>
          <w:szCs w:val="26"/>
        </w:rPr>
        <w:t xml:space="preserve"> </w:t>
      </w:r>
      <w:hyperlink r:id="rId8">
        <w:r w:rsidRPr="00E70B01">
          <w:rPr>
            <w:sz w:val="26"/>
            <w:szCs w:val="26"/>
          </w:rPr>
          <w:t>закона</w:t>
        </w:r>
        <w:r w:rsidRPr="00E70B01">
          <w:rPr>
            <w:spacing w:val="-4"/>
            <w:sz w:val="26"/>
            <w:szCs w:val="26"/>
          </w:rPr>
          <w:t xml:space="preserve"> </w:t>
        </w:r>
      </w:hyperlink>
      <w:r w:rsidRPr="00E70B01">
        <w:rPr>
          <w:sz w:val="26"/>
          <w:szCs w:val="26"/>
        </w:rPr>
        <w:t>от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22.08.2004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N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122-ФЗ)</w:t>
      </w:r>
    </w:p>
    <w:p w:rsidR="001308AB" w:rsidRPr="00E70B01" w:rsidRDefault="001308AB" w:rsidP="00E70B01">
      <w:pPr>
        <w:pStyle w:val="a5"/>
        <w:numPr>
          <w:ilvl w:val="1"/>
          <w:numId w:val="4"/>
        </w:numPr>
        <w:tabs>
          <w:tab w:val="left" w:pos="1134"/>
          <w:tab w:val="left" w:pos="1249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Предоставлять в порядке, установленном законодательством Российской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Федерации, возможность должностным лицам государственного пожарного надзора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проводить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обследования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проверки,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принадлежащих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им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производственных,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хозяйственных и иных помещений и строений (за исключением жилых помещений),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территорий,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земельных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участков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целях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контроля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за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соблюдением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требований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пожарной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безопасности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и пресечения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их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нарушений.</w:t>
      </w:r>
    </w:p>
    <w:p w:rsidR="001308AB" w:rsidRPr="00E70B01" w:rsidRDefault="001308AB" w:rsidP="00E70B01">
      <w:pPr>
        <w:pStyle w:val="a3"/>
        <w:tabs>
          <w:tab w:val="left" w:pos="1134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(в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ред.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Федеральных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законов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от</w:t>
      </w:r>
      <w:r w:rsidRPr="00E70B01">
        <w:rPr>
          <w:spacing w:val="-6"/>
          <w:sz w:val="26"/>
          <w:szCs w:val="26"/>
        </w:rPr>
        <w:t xml:space="preserve"> </w:t>
      </w:r>
      <w:r w:rsidRPr="00E70B01">
        <w:rPr>
          <w:sz w:val="26"/>
          <w:szCs w:val="26"/>
        </w:rPr>
        <w:t>22.08.2004</w:t>
      </w:r>
      <w:r w:rsidRPr="00E70B01">
        <w:rPr>
          <w:spacing w:val="1"/>
          <w:sz w:val="26"/>
          <w:szCs w:val="26"/>
        </w:rPr>
        <w:t xml:space="preserve"> </w:t>
      </w:r>
      <w:hyperlink r:id="rId9">
        <w:r w:rsidRPr="00E70B01">
          <w:rPr>
            <w:sz w:val="26"/>
            <w:szCs w:val="26"/>
          </w:rPr>
          <w:t>N</w:t>
        </w:r>
        <w:r w:rsidRPr="00E70B01">
          <w:rPr>
            <w:spacing w:val="-1"/>
            <w:sz w:val="26"/>
            <w:szCs w:val="26"/>
          </w:rPr>
          <w:t xml:space="preserve"> </w:t>
        </w:r>
        <w:r w:rsidRPr="00E70B01">
          <w:rPr>
            <w:sz w:val="26"/>
            <w:szCs w:val="26"/>
          </w:rPr>
          <w:t>122-ФЗ</w:t>
        </w:r>
      </w:hyperlink>
      <w:r w:rsidRPr="00E70B01">
        <w:rPr>
          <w:sz w:val="26"/>
          <w:szCs w:val="26"/>
        </w:rPr>
        <w:t>,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от</w:t>
      </w:r>
      <w:r w:rsidRPr="00E70B01">
        <w:rPr>
          <w:spacing w:val="-6"/>
          <w:sz w:val="26"/>
          <w:szCs w:val="26"/>
        </w:rPr>
        <w:t xml:space="preserve"> </w:t>
      </w:r>
      <w:r w:rsidRPr="00E70B01">
        <w:rPr>
          <w:sz w:val="26"/>
          <w:szCs w:val="26"/>
        </w:rPr>
        <w:t xml:space="preserve">28.05.2017 </w:t>
      </w:r>
      <w:hyperlink r:id="rId10">
        <w:r w:rsidRPr="00E70B01">
          <w:rPr>
            <w:sz w:val="26"/>
            <w:szCs w:val="26"/>
          </w:rPr>
          <w:t>N</w:t>
        </w:r>
        <w:r w:rsidRPr="00E70B01">
          <w:rPr>
            <w:spacing w:val="-5"/>
            <w:sz w:val="26"/>
            <w:szCs w:val="26"/>
          </w:rPr>
          <w:t xml:space="preserve"> </w:t>
        </w:r>
        <w:r w:rsidRPr="00E70B01">
          <w:rPr>
            <w:sz w:val="26"/>
            <w:szCs w:val="26"/>
          </w:rPr>
          <w:t>100-ФЗ</w:t>
        </w:r>
      </w:hyperlink>
      <w:r w:rsidRPr="00E70B01">
        <w:rPr>
          <w:sz w:val="26"/>
          <w:szCs w:val="26"/>
        </w:rPr>
        <w:t>)</w:t>
      </w:r>
    </w:p>
    <w:p w:rsidR="001308AB" w:rsidRPr="00E70B01" w:rsidRDefault="001308AB" w:rsidP="00E70B01">
      <w:pPr>
        <w:pStyle w:val="a3"/>
        <w:tabs>
          <w:tab w:val="left" w:pos="1134"/>
        </w:tabs>
        <w:ind w:left="0" w:firstLine="567"/>
        <w:rPr>
          <w:sz w:val="26"/>
          <w:szCs w:val="26"/>
        </w:rPr>
      </w:pPr>
    </w:p>
    <w:p w:rsidR="001308AB" w:rsidRPr="00E70B01" w:rsidRDefault="001308AB" w:rsidP="00E70B01">
      <w:pPr>
        <w:pStyle w:val="1"/>
        <w:numPr>
          <w:ilvl w:val="0"/>
          <w:numId w:val="10"/>
        </w:numPr>
        <w:tabs>
          <w:tab w:val="left" w:pos="1134"/>
          <w:tab w:val="left" w:pos="4719"/>
          <w:tab w:val="left" w:pos="4720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 xml:space="preserve">ПОРЯДОК ИСПОЛЬЗОВАНИЯ ОТКРЫТОГО ОГНЯ И РАЗВЕДЕНИЯ КОСТРОВ НА ЗЕМЛЯХ СЕЛЬСКОХРЗЯЙСТВЕННОГО НАХНАЧЕНИЯ </w:t>
      </w:r>
    </w:p>
    <w:p w:rsidR="001308AB" w:rsidRPr="00E70B01" w:rsidRDefault="001308AB" w:rsidP="00E70B01">
      <w:pPr>
        <w:pStyle w:val="a5"/>
        <w:numPr>
          <w:ilvl w:val="1"/>
          <w:numId w:val="10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Настоящий порядок использования открытого огня и разведения костров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на землях сельскохозяйственного назначения, землях запаса и землях населенных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пунктов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(далее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-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порядок)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устанавливает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обязательные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требования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пожарной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безопасности к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использованию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открытого огня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 разведению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костров на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землях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сельскохозяйственного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назначения,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землях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запаса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землях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населенных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пунктов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(далее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-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использование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открытого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огня).</w:t>
      </w:r>
    </w:p>
    <w:p w:rsidR="001308AB" w:rsidRPr="00E70B01" w:rsidRDefault="001308AB" w:rsidP="00E70B01">
      <w:pPr>
        <w:pStyle w:val="a5"/>
        <w:numPr>
          <w:ilvl w:val="1"/>
          <w:numId w:val="10"/>
        </w:numPr>
        <w:tabs>
          <w:tab w:val="left" w:pos="1134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Использование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открытого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огня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должно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осуществляться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специально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оборудованных местах при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выполнении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следующих требований:</w:t>
      </w:r>
    </w:p>
    <w:p w:rsidR="001308AB" w:rsidRPr="00E70B01" w:rsidRDefault="001308AB" w:rsidP="00E70B01">
      <w:pPr>
        <w:pStyle w:val="a3"/>
        <w:tabs>
          <w:tab w:val="left" w:pos="1134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а)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место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использования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открытого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огня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должно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быть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выполнено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в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виде котлована (ямы, рва) не менее чем 0,3 метра глубиной и не более 1 метра в диаметре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или площадки с прочно установленной на ней металлической емкостью (например,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бочка,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бак,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мангал)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или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емкостью,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выполненной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из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иных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негорючих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материалов, исключающих возможность распространения пламени и выпадения сгораемых</w:t>
      </w:r>
      <w:r w:rsidRPr="00E70B01">
        <w:rPr>
          <w:spacing w:val="-68"/>
          <w:sz w:val="26"/>
          <w:szCs w:val="26"/>
        </w:rPr>
        <w:t xml:space="preserve"> </w:t>
      </w:r>
      <w:r w:rsidRPr="00E70B01">
        <w:rPr>
          <w:sz w:val="26"/>
          <w:szCs w:val="26"/>
        </w:rPr>
        <w:t>материалов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за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пределы очага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горения, объемом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не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более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1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куб.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метра;</w:t>
      </w:r>
    </w:p>
    <w:p w:rsidR="001308AB" w:rsidRPr="00E70B01" w:rsidRDefault="001308AB" w:rsidP="00E70B01">
      <w:pPr>
        <w:pStyle w:val="a3"/>
        <w:tabs>
          <w:tab w:val="left" w:pos="1134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б) место использования открытого огня должно располагаться на расстоянии не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менее 50 метров от ближайшего объекта (здания, сооружения, постройки, открытого</w:t>
      </w:r>
      <w:r w:rsidRPr="00E70B01">
        <w:rPr>
          <w:spacing w:val="-68"/>
          <w:sz w:val="26"/>
          <w:szCs w:val="26"/>
        </w:rPr>
        <w:t xml:space="preserve"> </w:t>
      </w:r>
      <w:r w:rsidRPr="00E70B01">
        <w:rPr>
          <w:sz w:val="26"/>
          <w:szCs w:val="26"/>
        </w:rPr>
        <w:t>склада,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скирды),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100 метров -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от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хвойного леса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или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отдельно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растущих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хвойных деревьев и молодняка, и 30 метров - от лиственного леса или отдельно растущих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групп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лиственных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деревьев;</w:t>
      </w:r>
    </w:p>
    <w:p w:rsidR="001308AB" w:rsidRPr="00E70B01" w:rsidRDefault="001308AB" w:rsidP="00E70B01">
      <w:pPr>
        <w:pStyle w:val="a3"/>
        <w:tabs>
          <w:tab w:val="left" w:pos="1134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в) территория вокруг места использования открытого огня должна быть очищена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в радиусе 10 метров от сухостойных деревьев, сухой травы, валежника, порубочных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остатков,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других горючих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материалов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отделена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противопожарной минерализованной</w:t>
      </w:r>
      <w:r w:rsidRPr="00E70B01">
        <w:rPr>
          <w:spacing w:val="-6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полосой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шириной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не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менее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0,4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метра;</w:t>
      </w:r>
    </w:p>
    <w:p w:rsidR="001308AB" w:rsidRPr="00E70B01" w:rsidRDefault="001308AB" w:rsidP="00E70B01">
      <w:pPr>
        <w:pStyle w:val="a3"/>
        <w:tabs>
          <w:tab w:val="left" w:pos="1134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г) лицо, использующее открытый огонь, должно быть обеспечено первичными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средствами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пожаротушения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для</w:t>
      </w:r>
      <w:r w:rsidRPr="00E70B01">
        <w:rPr>
          <w:spacing w:val="2"/>
          <w:sz w:val="26"/>
          <w:szCs w:val="26"/>
        </w:rPr>
        <w:t xml:space="preserve"> </w:t>
      </w:r>
      <w:r w:rsidRPr="00E70B01">
        <w:rPr>
          <w:sz w:val="26"/>
          <w:szCs w:val="26"/>
        </w:rPr>
        <w:t>локализации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ликвидации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горения,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а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также мобильным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средством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связи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для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вызова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подразделения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пожарной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охраны.</w:t>
      </w:r>
    </w:p>
    <w:p w:rsidR="001308AB" w:rsidRPr="00E70B01" w:rsidRDefault="001308AB" w:rsidP="00E70B01">
      <w:pPr>
        <w:pStyle w:val="a5"/>
        <w:numPr>
          <w:ilvl w:val="1"/>
          <w:numId w:val="10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При использовании открытого огня в металлической емкости или емкости,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выполненной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из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иных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негорючих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материалов,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исключающей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распространение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пламени и выпадение сгораемых материалов за пределы очага горения, минимально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допустимые расстояния, предусмотренные подпунктами "б" и "в" пункта 2 порядка,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могут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быть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уменьшены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вдвое.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этом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устройство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противопожарной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минерализованной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полосы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не требуется.</w:t>
      </w:r>
    </w:p>
    <w:p w:rsidR="001308AB" w:rsidRPr="00E70B01" w:rsidRDefault="001308AB" w:rsidP="00E70B01">
      <w:pPr>
        <w:tabs>
          <w:tab w:val="left" w:pos="1134"/>
        </w:tabs>
        <w:ind w:firstLine="567"/>
        <w:jc w:val="both"/>
        <w:rPr>
          <w:sz w:val="26"/>
          <w:szCs w:val="26"/>
        </w:rPr>
        <w:sectPr w:rsidR="001308AB" w:rsidRPr="00E70B01" w:rsidSect="001308AB">
          <w:pgSz w:w="11910" w:h="16840"/>
          <w:pgMar w:top="1134" w:right="851" w:bottom="851" w:left="1418" w:header="0" w:footer="285" w:gutter="0"/>
          <w:cols w:space="720"/>
        </w:sectPr>
      </w:pPr>
    </w:p>
    <w:p w:rsidR="001308AB" w:rsidRPr="00E70B01" w:rsidRDefault="001308AB" w:rsidP="00E70B01">
      <w:pPr>
        <w:pStyle w:val="a5"/>
        <w:numPr>
          <w:ilvl w:val="1"/>
          <w:numId w:val="10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lastRenderedPageBreak/>
        <w:t>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целях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своевременной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локализации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процесса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горения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емкость,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предназначенная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для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сжигания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мусора,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должна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использоваться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металлическим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листом, размер которого должен позволять полностью закрыть указанную емкость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сверху.</w:t>
      </w:r>
    </w:p>
    <w:p w:rsidR="001308AB" w:rsidRPr="00E70B01" w:rsidRDefault="001308AB" w:rsidP="00E70B01">
      <w:pPr>
        <w:pStyle w:val="a5"/>
        <w:numPr>
          <w:ilvl w:val="1"/>
          <w:numId w:val="10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При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использовании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открытого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огня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разведении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костров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для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приготовления пищи в специальных несгораемых емкостях (например, мангалах,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жаровнях)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земельных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участках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населенных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пунктов,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также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садовых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земельных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участках,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относящихся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к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землям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сельскохозяйственного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назначения,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противопожарное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расстояние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от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очага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горения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до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зданий,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сооружений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иных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построек допускается уменьшать до 5 метров, а зону очистки вокруг емкости от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горючих материалов - до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2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метров.</w:t>
      </w:r>
    </w:p>
    <w:p w:rsidR="001308AB" w:rsidRPr="00E70B01" w:rsidRDefault="001308AB" w:rsidP="00E70B01">
      <w:pPr>
        <w:pStyle w:val="a5"/>
        <w:numPr>
          <w:ilvl w:val="1"/>
          <w:numId w:val="10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случаях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выполнения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работ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уничтожению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сухой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травянистой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растительности, стерни, пожнивных остатков и иных горючих отходов, организации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массовых мероприятий с использованием открытого огня допускается увеличивать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диаметр очага горения до 3 метров. При этом минимально допустимый радиус зоны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очистки территории вокруг очага горения от сухостойных деревьев, сухой травы,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валежника,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порубочных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остатков,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других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горючих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материалов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зависимости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от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высоты точки их размещения в месте использования открытого огня над уровнем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земли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следует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определять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согласно</w:t>
      </w:r>
      <w:r w:rsidRPr="00E70B01">
        <w:rPr>
          <w:spacing w:val="2"/>
          <w:sz w:val="26"/>
          <w:szCs w:val="26"/>
        </w:rPr>
        <w:t xml:space="preserve"> </w:t>
      </w:r>
      <w:r w:rsidRPr="00E70B01">
        <w:rPr>
          <w:sz w:val="26"/>
          <w:szCs w:val="26"/>
        </w:rPr>
        <w:t>таблице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56"/>
        <w:gridCol w:w="5712"/>
      </w:tblGrid>
      <w:tr w:rsidR="001308AB" w:rsidRPr="00E70B01" w:rsidTr="00255B0A">
        <w:trPr>
          <w:trHeight w:val="270"/>
        </w:trPr>
        <w:tc>
          <w:tcPr>
            <w:tcW w:w="9668" w:type="dxa"/>
            <w:gridSpan w:val="2"/>
          </w:tcPr>
          <w:p w:rsidR="001308AB" w:rsidRPr="00E70B01" w:rsidRDefault="001308AB" w:rsidP="00E70B01">
            <w:pPr>
              <w:pStyle w:val="TableParagraph"/>
              <w:tabs>
                <w:tab w:val="left" w:pos="1134"/>
              </w:tabs>
              <w:spacing w:before="0" w:line="240" w:lineRule="auto"/>
              <w:ind w:left="0" w:firstLine="567"/>
              <w:jc w:val="both"/>
              <w:rPr>
                <w:b/>
                <w:sz w:val="26"/>
                <w:szCs w:val="26"/>
              </w:rPr>
            </w:pPr>
            <w:proofErr w:type="spellStart"/>
            <w:r w:rsidRPr="00E70B01">
              <w:rPr>
                <w:b/>
                <w:sz w:val="26"/>
                <w:szCs w:val="26"/>
              </w:rPr>
              <w:t>метров</w:t>
            </w:r>
            <w:proofErr w:type="spellEnd"/>
          </w:p>
        </w:tc>
      </w:tr>
      <w:tr w:rsidR="001308AB" w:rsidRPr="00E70B01" w:rsidTr="00255B0A">
        <w:trPr>
          <w:trHeight w:val="720"/>
        </w:trPr>
        <w:tc>
          <w:tcPr>
            <w:tcW w:w="3956" w:type="dxa"/>
          </w:tcPr>
          <w:p w:rsidR="001308AB" w:rsidRPr="00E70B01" w:rsidRDefault="001308AB" w:rsidP="00E70B01">
            <w:pPr>
              <w:pStyle w:val="TableParagraph"/>
              <w:tabs>
                <w:tab w:val="left" w:pos="1134"/>
              </w:tabs>
              <w:spacing w:before="0" w:line="240" w:lineRule="auto"/>
              <w:ind w:left="164" w:right="99"/>
              <w:jc w:val="center"/>
              <w:rPr>
                <w:sz w:val="26"/>
                <w:szCs w:val="26"/>
                <w:lang w:val="ru-RU"/>
              </w:rPr>
            </w:pPr>
            <w:bookmarkStart w:id="0" w:name="_GoBack" w:colFirst="0" w:colLast="1"/>
            <w:r w:rsidRPr="00E70B01">
              <w:rPr>
                <w:sz w:val="26"/>
                <w:szCs w:val="26"/>
                <w:lang w:val="ru-RU"/>
              </w:rPr>
              <w:t>Высота</w:t>
            </w:r>
            <w:r w:rsidRPr="00E70B01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70B01">
              <w:rPr>
                <w:sz w:val="26"/>
                <w:szCs w:val="26"/>
                <w:lang w:val="ru-RU"/>
              </w:rPr>
              <w:t>точки</w:t>
            </w:r>
            <w:r w:rsidRPr="00E70B01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70B01">
              <w:rPr>
                <w:sz w:val="26"/>
                <w:szCs w:val="26"/>
                <w:lang w:val="ru-RU"/>
              </w:rPr>
              <w:t>размещения</w:t>
            </w:r>
            <w:r w:rsidRPr="00E70B01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70B01">
              <w:rPr>
                <w:sz w:val="26"/>
                <w:szCs w:val="26"/>
                <w:lang w:val="ru-RU"/>
              </w:rPr>
              <w:t>горючих материалов</w:t>
            </w:r>
            <w:r w:rsidRPr="00E70B01">
              <w:rPr>
                <w:spacing w:val="-6"/>
                <w:sz w:val="26"/>
                <w:szCs w:val="26"/>
                <w:lang w:val="ru-RU"/>
              </w:rPr>
              <w:t xml:space="preserve"> </w:t>
            </w:r>
            <w:r w:rsidRPr="00E70B01">
              <w:rPr>
                <w:sz w:val="26"/>
                <w:szCs w:val="26"/>
                <w:lang w:val="ru-RU"/>
              </w:rPr>
              <w:t>в</w:t>
            </w:r>
            <w:r w:rsidRPr="00E70B01">
              <w:rPr>
                <w:spacing w:val="-6"/>
                <w:sz w:val="26"/>
                <w:szCs w:val="26"/>
                <w:lang w:val="ru-RU"/>
              </w:rPr>
              <w:t xml:space="preserve"> </w:t>
            </w:r>
            <w:r w:rsidRPr="00E70B01">
              <w:rPr>
                <w:sz w:val="26"/>
                <w:szCs w:val="26"/>
                <w:lang w:val="ru-RU"/>
              </w:rPr>
              <w:t>месте</w:t>
            </w:r>
            <w:r w:rsidRPr="00E70B01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70B01">
              <w:rPr>
                <w:sz w:val="26"/>
                <w:szCs w:val="26"/>
                <w:lang w:val="ru-RU"/>
              </w:rPr>
              <w:t>использования</w:t>
            </w:r>
            <w:r w:rsidRPr="00E70B01">
              <w:rPr>
                <w:spacing w:val="-6"/>
                <w:sz w:val="26"/>
                <w:szCs w:val="26"/>
                <w:lang w:val="ru-RU"/>
              </w:rPr>
              <w:t xml:space="preserve"> </w:t>
            </w:r>
            <w:r w:rsidRPr="00E70B01">
              <w:rPr>
                <w:sz w:val="26"/>
                <w:szCs w:val="26"/>
                <w:lang w:val="ru-RU"/>
              </w:rPr>
              <w:t>открытого</w:t>
            </w:r>
            <w:r w:rsidRPr="00E70B01">
              <w:rPr>
                <w:spacing w:val="-47"/>
                <w:sz w:val="26"/>
                <w:szCs w:val="26"/>
                <w:lang w:val="ru-RU"/>
              </w:rPr>
              <w:t xml:space="preserve"> </w:t>
            </w:r>
            <w:r w:rsidRPr="00E70B01">
              <w:rPr>
                <w:sz w:val="26"/>
                <w:szCs w:val="26"/>
                <w:lang w:val="ru-RU"/>
              </w:rPr>
              <w:t>огня</w:t>
            </w:r>
            <w:r w:rsidRPr="00E70B01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70B01">
              <w:rPr>
                <w:sz w:val="26"/>
                <w:szCs w:val="26"/>
                <w:lang w:val="ru-RU"/>
              </w:rPr>
              <w:t>над</w:t>
            </w:r>
            <w:r w:rsidRPr="00E70B01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E70B01">
              <w:rPr>
                <w:sz w:val="26"/>
                <w:szCs w:val="26"/>
                <w:lang w:val="ru-RU"/>
              </w:rPr>
              <w:t>уровнем</w:t>
            </w:r>
            <w:r w:rsidRPr="00E70B01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70B01">
              <w:rPr>
                <w:sz w:val="26"/>
                <w:szCs w:val="26"/>
                <w:lang w:val="ru-RU"/>
              </w:rPr>
              <w:t>земли</w:t>
            </w:r>
          </w:p>
        </w:tc>
        <w:tc>
          <w:tcPr>
            <w:tcW w:w="5712" w:type="dxa"/>
          </w:tcPr>
          <w:p w:rsidR="001308AB" w:rsidRPr="00E70B01" w:rsidRDefault="001308AB" w:rsidP="00E70B01">
            <w:pPr>
              <w:pStyle w:val="TableParagraph"/>
              <w:tabs>
                <w:tab w:val="left" w:pos="1134"/>
              </w:tabs>
              <w:spacing w:before="0" w:line="240" w:lineRule="auto"/>
              <w:ind w:left="173" w:right="153" w:firstLine="31"/>
              <w:jc w:val="center"/>
              <w:rPr>
                <w:sz w:val="26"/>
                <w:szCs w:val="26"/>
                <w:lang w:val="ru-RU"/>
              </w:rPr>
            </w:pPr>
            <w:r w:rsidRPr="00E70B01">
              <w:rPr>
                <w:sz w:val="26"/>
                <w:szCs w:val="26"/>
                <w:lang w:val="ru-RU"/>
              </w:rPr>
              <w:t>Минимальный</w:t>
            </w:r>
            <w:r w:rsidRPr="00E70B01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70B01">
              <w:rPr>
                <w:sz w:val="26"/>
                <w:szCs w:val="26"/>
                <w:lang w:val="ru-RU"/>
              </w:rPr>
              <w:t>допустимый</w:t>
            </w:r>
            <w:r w:rsidRPr="00E70B01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70B01">
              <w:rPr>
                <w:sz w:val="26"/>
                <w:szCs w:val="26"/>
                <w:lang w:val="ru-RU"/>
              </w:rPr>
              <w:t>радиус</w:t>
            </w:r>
            <w:r w:rsidRPr="00E70B01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70B01">
              <w:rPr>
                <w:sz w:val="26"/>
                <w:szCs w:val="26"/>
                <w:lang w:val="ru-RU"/>
              </w:rPr>
              <w:t>зоны</w:t>
            </w:r>
            <w:r w:rsidRPr="00E70B01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E70B01">
              <w:rPr>
                <w:sz w:val="26"/>
                <w:szCs w:val="26"/>
                <w:lang w:val="ru-RU"/>
              </w:rPr>
              <w:t>очистки</w:t>
            </w:r>
            <w:r w:rsidRPr="00E70B01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E70B01">
              <w:rPr>
                <w:sz w:val="26"/>
                <w:szCs w:val="26"/>
                <w:lang w:val="ru-RU"/>
              </w:rPr>
              <w:t>территории</w:t>
            </w:r>
            <w:r w:rsidRPr="00E70B01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E70B01">
              <w:rPr>
                <w:sz w:val="26"/>
                <w:szCs w:val="26"/>
                <w:lang w:val="ru-RU"/>
              </w:rPr>
              <w:t>от</w:t>
            </w:r>
            <w:r w:rsidRPr="00E70B01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E70B01">
              <w:rPr>
                <w:sz w:val="26"/>
                <w:szCs w:val="26"/>
                <w:lang w:val="ru-RU"/>
              </w:rPr>
              <w:t>места</w:t>
            </w:r>
            <w:r w:rsidRPr="00E70B01">
              <w:rPr>
                <w:spacing w:val="-47"/>
                <w:sz w:val="26"/>
                <w:szCs w:val="26"/>
                <w:lang w:val="ru-RU"/>
              </w:rPr>
              <w:t xml:space="preserve"> </w:t>
            </w:r>
            <w:r w:rsidRPr="00E70B01">
              <w:rPr>
                <w:sz w:val="26"/>
                <w:szCs w:val="26"/>
                <w:lang w:val="ru-RU"/>
              </w:rPr>
              <w:t>сжигания хвороста, лесной подстилки, сухой травы, валежника,</w:t>
            </w:r>
            <w:r w:rsidRPr="00E70B01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70B01">
              <w:rPr>
                <w:sz w:val="26"/>
                <w:szCs w:val="26"/>
                <w:lang w:val="ru-RU"/>
              </w:rPr>
              <w:t>порубочных остатков,</w:t>
            </w:r>
            <w:r w:rsidRPr="00E70B01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E70B01">
              <w:rPr>
                <w:sz w:val="26"/>
                <w:szCs w:val="26"/>
                <w:lang w:val="ru-RU"/>
              </w:rPr>
              <w:t>других</w:t>
            </w:r>
            <w:r w:rsidRPr="00E70B01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70B01">
              <w:rPr>
                <w:sz w:val="26"/>
                <w:szCs w:val="26"/>
                <w:lang w:val="ru-RU"/>
              </w:rPr>
              <w:t>горючих материалов</w:t>
            </w:r>
          </w:p>
        </w:tc>
      </w:tr>
      <w:bookmarkEnd w:id="0"/>
      <w:tr w:rsidR="001308AB" w:rsidRPr="00E70B01" w:rsidTr="00255B0A">
        <w:trPr>
          <w:trHeight w:val="306"/>
        </w:trPr>
        <w:tc>
          <w:tcPr>
            <w:tcW w:w="3956" w:type="dxa"/>
          </w:tcPr>
          <w:p w:rsidR="001308AB" w:rsidRPr="00E70B01" w:rsidRDefault="001308AB" w:rsidP="00E70B01">
            <w:pPr>
              <w:pStyle w:val="TableParagraph"/>
              <w:tabs>
                <w:tab w:val="left" w:pos="1134"/>
              </w:tabs>
              <w:spacing w:before="0" w:line="240" w:lineRule="auto"/>
              <w:ind w:left="0" w:firstLine="567"/>
              <w:jc w:val="center"/>
              <w:rPr>
                <w:sz w:val="26"/>
                <w:szCs w:val="26"/>
              </w:rPr>
            </w:pPr>
            <w:r w:rsidRPr="00E70B01">
              <w:rPr>
                <w:sz w:val="26"/>
                <w:szCs w:val="26"/>
              </w:rPr>
              <w:t>1</w:t>
            </w:r>
          </w:p>
        </w:tc>
        <w:tc>
          <w:tcPr>
            <w:tcW w:w="5712" w:type="dxa"/>
          </w:tcPr>
          <w:p w:rsidR="001308AB" w:rsidRPr="00E70B01" w:rsidRDefault="001308AB" w:rsidP="00E70B01">
            <w:pPr>
              <w:pStyle w:val="TableParagraph"/>
              <w:tabs>
                <w:tab w:val="left" w:pos="1134"/>
              </w:tabs>
              <w:spacing w:before="0" w:line="240" w:lineRule="auto"/>
              <w:ind w:left="0" w:firstLine="567"/>
              <w:jc w:val="center"/>
              <w:rPr>
                <w:sz w:val="26"/>
                <w:szCs w:val="26"/>
              </w:rPr>
            </w:pPr>
            <w:r w:rsidRPr="00E70B01">
              <w:rPr>
                <w:sz w:val="26"/>
                <w:szCs w:val="26"/>
              </w:rPr>
              <w:t>15</w:t>
            </w:r>
          </w:p>
        </w:tc>
      </w:tr>
      <w:tr w:rsidR="001308AB" w:rsidRPr="00E70B01" w:rsidTr="00255B0A">
        <w:trPr>
          <w:trHeight w:val="306"/>
        </w:trPr>
        <w:tc>
          <w:tcPr>
            <w:tcW w:w="3956" w:type="dxa"/>
          </w:tcPr>
          <w:p w:rsidR="001308AB" w:rsidRPr="00E70B01" w:rsidRDefault="001308AB" w:rsidP="00E70B01">
            <w:pPr>
              <w:pStyle w:val="TableParagraph"/>
              <w:tabs>
                <w:tab w:val="left" w:pos="1134"/>
              </w:tabs>
              <w:spacing w:before="0" w:line="240" w:lineRule="auto"/>
              <w:ind w:left="0" w:firstLine="567"/>
              <w:jc w:val="center"/>
              <w:rPr>
                <w:sz w:val="26"/>
                <w:szCs w:val="26"/>
              </w:rPr>
            </w:pPr>
            <w:r w:rsidRPr="00E70B01">
              <w:rPr>
                <w:sz w:val="26"/>
                <w:szCs w:val="26"/>
              </w:rPr>
              <w:t>1,5</w:t>
            </w:r>
          </w:p>
        </w:tc>
        <w:tc>
          <w:tcPr>
            <w:tcW w:w="5712" w:type="dxa"/>
          </w:tcPr>
          <w:p w:rsidR="001308AB" w:rsidRPr="00E70B01" w:rsidRDefault="001308AB" w:rsidP="00E70B01">
            <w:pPr>
              <w:pStyle w:val="TableParagraph"/>
              <w:tabs>
                <w:tab w:val="left" w:pos="1134"/>
              </w:tabs>
              <w:spacing w:before="0" w:line="240" w:lineRule="auto"/>
              <w:ind w:left="0" w:firstLine="567"/>
              <w:jc w:val="center"/>
              <w:rPr>
                <w:sz w:val="26"/>
                <w:szCs w:val="26"/>
              </w:rPr>
            </w:pPr>
            <w:r w:rsidRPr="00E70B01">
              <w:rPr>
                <w:sz w:val="26"/>
                <w:szCs w:val="26"/>
              </w:rPr>
              <w:t>20</w:t>
            </w:r>
          </w:p>
        </w:tc>
      </w:tr>
      <w:tr w:rsidR="001308AB" w:rsidRPr="00E70B01" w:rsidTr="00255B0A">
        <w:trPr>
          <w:trHeight w:val="304"/>
        </w:trPr>
        <w:tc>
          <w:tcPr>
            <w:tcW w:w="3956" w:type="dxa"/>
          </w:tcPr>
          <w:p w:rsidR="001308AB" w:rsidRPr="00E70B01" w:rsidRDefault="001308AB" w:rsidP="00E70B01">
            <w:pPr>
              <w:pStyle w:val="TableParagraph"/>
              <w:tabs>
                <w:tab w:val="left" w:pos="1134"/>
              </w:tabs>
              <w:spacing w:before="0" w:line="240" w:lineRule="auto"/>
              <w:ind w:left="0" w:firstLine="567"/>
              <w:jc w:val="center"/>
              <w:rPr>
                <w:sz w:val="26"/>
                <w:szCs w:val="26"/>
              </w:rPr>
            </w:pPr>
            <w:r w:rsidRPr="00E70B01">
              <w:rPr>
                <w:sz w:val="26"/>
                <w:szCs w:val="26"/>
              </w:rPr>
              <w:t>2</w:t>
            </w:r>
          </w:p>
        </w:tc>
        <w:tc>
          <w:tcPr>
            <w:tcW w:w="5712" w:type="dxa"/>
          </w:tcPr>
          <w:p w:rsidR="001308AB" w:rsidRPr="00E70B01" w:rsidRDefault="001308AB" w:rsidP="00E70B01">
            <w:pPr>
              <w:pStyle w:val="TableParagraph"/>
              <w:tabs>
                <w:tab w:val="left" w:pos="1134"/>
              </w:tabs>
              <w:spacing w:before="0" w:line="240" w:lineRule="auto"/>
              <w:ind w:left="0" w:firstLine="567"/>
              <w:jc w:val="center"/>
              <w:rPr>
                <w:sz w:val="26"/>
                <w:szCs w:val="26"/>
              </w:rPr>
            </w:pPr>
            <w:r w:rsidRPr="00E70B01">
              <w:rPr>
                <w:sz w:val="26"/>
                <w:szCs w:val="26"/>
              </w:rPr>
              <w:t>25</w:t>
            </w:r>
          </w:p>
        </w:tc>
      </w:tr>
      <w:tr w:rsidR="001308AB" w:rsidRPr="00E70B01" w:rsidTr="00255B0A">
        <w:trPr>
          <w:trHeight w:val="306"/>
        </w:trPr>
        <w:tc>
          <w:tcPr>
            <w:tcW w:w="3956" w:type="dxa"/>
          </w:tcPr>
          <w:p w:rsidR="001308AB" w:rsidRPr="00E70B01" w:rsidRDefault="001308AB" w:rsidP="00E70B01">
            <w:pPr>
              <w:pStyle w:val="TableParagraph"/>
              <w:tabs>
                <w:tab w:val="left" w:pos="1134"/>
              </w:tabs>
              <w:spacing w:before="0" w:line="240" w:lineRule="auto"/>
              <w:ind w:left="0" w:firstLine="567"/>
              <w:jc w:val="center"/>
              <w:rPr>
                <w:sz w:val="26"/>
                <w:szCs w:val="26"/>
              </w:rPr>
            </w:pPr>
            <w:r w:rsidRPr="00E70B01">
              <w:rPr>
                <w:sz w:val="26"/>
                <w:szCs w:val="26"/>
              </w:rPr>
              <w:t>2,5</w:t>
            </w:r>
          </w:p>
        </w:tc>
        <w:tc>
          <w:tcPr>
            <w:tcW w:w="5712" w:type="dxa"/>
          </w:tcPr>
          <w:p w:rsidR="001308AB" w:rsidRPr="00E70B01" w:rsidRDefault="001308AB" w:rsidP="00E70B01">
            <w:pPr>
              <w:pStyle w:val="TableParagraph"/>
              <w:tabs>
                <w:tab w:val="left" w:pos="1134"/>
              </w:tabs>
              <w:spacing w:before="0" w:line="240" w:lineRule="auto"/>
              <w:ind w:left="0" w:firstLine="567"/>
              <w:jc w:val="center"/>
              <w:rPr>
                <w:sz w:val="26"/>
                <w:szCs w:val="26"/>
              </w:rPr>
            </w:pPr>
            <w:r w:rsidRPr="00E70B01">
              <w:rPr>
                <w:sz w:val="26"/>
                <w:szCs w:val="26"/>
              </w:rPr>
              <w:t>30</w:t>
            </w:r>
          </w:p>
        </w:tc>
      </w:tr>
      <w:tr w:rsidR="001308AB" w:rsidRPr="00E70B01" w:rsidTr="00255B0A">
        <w:trPr>
          <w:trHeight w:val="306"/>
        </w:trPr>
        <w:tc>
          <w:tcPr>
            <w:tcW w:w="3956" w:type="dxa"/>
          </w:tcPr>
          <w:p w:rsidR="001308AB" w:rsidRPr="00E70B01" w:rsidRDefault="001308AB" w:rsidP="00E70B01">
            <w:pPr>
              <w:pStyle w:val="TableParagraph"/>
              <w:tabs>
                <w:tab w:val="left" w:pos="1134"/>
              </w:tabs>
              <w:spacing w:before="0" w:line="240" w:lineRule="auto"/>
              <w:ind w:left="0" w:firstLine="567"/>
              <w:jc w:val="center"/>
              <w:rPr>
                <w:sz w:val="26"/>
                <w:szCs w:val="26"/>
              </w:rPr>
            </w:pPr>
            <w:r w:rsidRPr="00E70B01">
              <w:rPr>
                <w:sz w:val="26"/>
                <w:szCs w:val="26"/>
              </w:rPr>
              <w:t>3</w:t>
            </w:r>
          </w:p>
        </w:tc>
        <w:tc>
          <w:tcPr>
            <w:tcW w:w="5712" w:type="dxa"/>
          </w:tcPr>
          <w:p w:rsidR="001308AB" w:rsidRPr="00E70B01" w:rsidRDefault="001308AB" w:rsidP="00E70B01">
            <w:pPr>
              <w:pStyle w:val="TableParagraph"/>
              <w:tabs>
                <w:tab w:val="left" w:pos="1134"/>
              </w:tabs>
              <w:spacing w:before="0" w:line="240" w:lineRule="auto"/>
              <w:ind w:left="0" w:firstLine="567"/>
              <w:jc w:val="center"/>
              <w:rPr>
                <w:sz w:val="26"/>
                <w:szCs w:val="26"/>
              </w:rPr>
            </w:pPr>
            <w:r w:rsidRPr="00E70B01">
              <w:rPr>
                <w:sz w:val="26"/>
                <w:szCs w:val="26"/>
              </w:rPr>
              <w:t>50</w:t>
            </w:r>
          </w:p>
        </w:tc>
      </w:tr>
    </w:tbl>
    <w:p w:rsidR="001308AB" w:rsidRPr="00E70B01" w:rsidRDefault="001308AB" w:rsidP="00E70B01">
      <w:pPr>
        <w:pStyle w:val="a3"/>
        <w:tabs>
          <w:tab w:val="left" w:pos="1134"/>
        </w:tabs>
        <w:ind w:left="0" w:firstLine="567"/>
        <w:rPr>
          <w:sz w:val="26"/>
          <w:szCs w:val="26"/>
        </w:rPr>
      </w:pPr>
    </w:p>
    <w:p w:rsidR="001308AB" w:rsidRPr="00E70B01" w:rsidRDefault="001308AB" w:rsidP="00E70B01">
      <w:pPr>
        <w:pStyle w:val="a5"/>
        <w:numPr>
          <w:ilvl w:val="1"/>
          <w:numId w:val="10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При увеличении диаметра зоны очага горения должны быть выполнены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требования пункта 2 порядка. При этом на каждый очаг использования открытого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огня должно быть задействовано не менее 2 человек, обеспеченных первичными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средствами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пожаротушения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прошедших</w:t>
      </w:r>
      <w:r w:rsidRPr="00E70B01">
        <w:rPr>
          <w:spacing w:val="-6"/>
          <w:sz w:val="26"/>
          <w:szCs w:val="26"/>
        </w:rPr>
        <w:t xml:space="preserve"> </w:t>
      </w:r>
      <w:r w:rsidRPr="00E70B01">
        <w:rPr>
          <w:sz w:val="26"/>
          <w:szCs w:val="26"/>
        </w:rPr>
        <w:t>обучение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мерам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пожарной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безопасности.</w:t>
      </w:r>
    </w:p>
    <w:p w:rsidR="001308AB" w:rsidRPr="00E70B01" w:rsidRDefault="001308AB" w:rsidP="00E70B01">
      <w:pPr>
        <w:pStyle w:val="a5"/>
        <w:numPr>
          <w:ilvl w:val="1"/>
          <w:numId w:val="10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В течение всего периода использования открытого огня до прекращения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процесса тления должен осуществляться контроль за нераспространением горения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(тления)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за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пределы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очаговой зоны.</w:t>
      </w:r>
    </w:p>
    <w:p w:rsidR="001308AB" w:rsidRPr="00E70B01" w:rsidRDefault="001308AB" w:rsidP="00E70B01">
      <w:pPr>
        <w:pStyle w:val="a5"/>
        <w:numPr>
          <w:ilvl w:val="1"/>
          <w:numId w:val="10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Использование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открытого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огня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запрещается:</w:t>
      </w:r>
    </w:p>
    <w:p w:rsidR="001308AB" w:rsidRPr="00E70B01" w:rsidRDefault="001308AB" w:rsidP="00E70B01">
      <w:pPr>
        <w:pStyle w:val="a5"/>
        <w:numPr>
          <w:ilvl w:val="0"/>
          <w:numId w:val="16"/>
        </w:numPr>
        <w:tabs>
          <w:tab w:val="left" w:pos="1134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на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торфяных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почвах;</w:t>
      </w:r>
    </w:p>
    <w:p w:rsidR="001308AB" w:rsidRPr="00E70B01" w:rsidRDefault="001308AB" w:rsidP="00E70B01">
      <w:pPr>
        <w:pStyle w:val="a5"/>
        <w:numPr>
          <w:ilvl w:val="0"/>
          <w:numId w:val="16"/>
        </w:numPr>
        <w:tabs>
          <w:tab w:val="left" w:pos="1134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при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установлении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соответствующей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территории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особого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противопожарного режима;</w:t>
      </w:r>
    </w:p>
    <w:p w:rsidR="001308AB" w:rsidRPr="00E70B01" w:rsidRDefault="001308AB" w:rsidP="00E70B01">
      <w:pPr>
        <w:pStyle w:val="a5"/>
        <w:numPr>
          <w:ilvl w:val="0"/>
          <w:numId w:val="16"/>
        </w:numPr>
        <w:tabs>
          <w:tab w:val="left" w:pos="1134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при поступившей информации о приближающихся неблагоприятных или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опасных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для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жизнедеятельности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людей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метеорологических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последствиях,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связанных с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сильными порывами ветра;</w:t>
      </w:r>
    </w:p>
    <w:p w:rsidR="001308AB" w:rsidRPr="00E70B01" w:rsidRDefault="001308AB" w:rsidP="00E70B01">
      <w:pPr>
        <w:pStyle w:val="a5"/>
        <w:numPr>
          <w:ilvl w:val="0"/>
          <w:numId w:val="16"/>
        </w:numPr>
        <w:tabs>
          <w:tab w:val="left" w:pos="1134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под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кронами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деревьев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хвойных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пород;</w:t>
      </w:r>
    </w:p>
    <w:p w:rsidR="001308AB" w:rsidRPr="00E70B01" w:rsidRDefault="001308AB" w:rsidP="00E70B01">
      <w:pPr>
        <w:pStyle w:val="a5"/>
        <w:numPr>
          <w:ilvl w:val="0"/>
          <w:numId w:val="16"/>
        </w:numPr>
        <w:tabs>
          <w:tab w:val="left" w:pos="1134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емкости,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стенки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которой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имеют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огненный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сквозной</w:t>
      </w:r>
      <w:r w:rsidRPr="00E70B01">
        <w:rPr>
          <w:spacing w:val="7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прогар,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механические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разрывы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(повреждения)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иные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отверстия,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том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числе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технологические, через которые возможно выпадение горючих материалов за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пределы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очага горения;</w:t>
      </w:r>
    </w:p>
    <w:p w:rsidR="001308AB" w:rsidRPr="00E70B01" w:rsidRDefault="001308AB" w:rsidP="00E70B01">
      <w:pPr>
        <w:pStyle w:val="a5"/>
        <w:tabs>
          <w:tab w:val="left" w:pos="1134"/>
        </w:tabs>
        <w:ind w:left="0" w:firstLine="567"/>
        <w:rPr>
          <w:sz w:val="26"/>
          <w:szCs w:val="26"/>
        </w:rPr>
      </w:pPr>
    </w:p>
    <w:p w:rsidR="001308AB" w:rsidRPr="00E70B01" w:rsidRDefault="001308AB" w:rsidP="00E70B01">
      <w:pPr>
        <w:pStyle w:val="a5"/>
        <w:numPr>
          <w:ilvl w:val="0"/>
          <w:numId w:val="16"/>
        </w:numPr>
        <w:tabs>
          <w:tab w:val="left" w:pos="1134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при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скорости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ветра,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превышающей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значение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5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метров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секунду,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если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открытый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огонь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используется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без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металлической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емкости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или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емкости,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выполненной из иных негорючих материалов, исключающей распространение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пламени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выпадение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сгораемых материалов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за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пределы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очага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горения;</w:t>
      </w:r>
    </w:p>
    <w:p w:rsidR="001308AB" w:rsidRPr="00E70B01" w:rsidRDefault="001308AB" w:rsidP="00E70B01">
      <w:pPr>
        <w:pStyle w:val="a5"/>
        <w:numPr>
          <w:ilvl w:val="0"/>
          <w:numId w:val="16"/>
        </w:numPr>
        <w:tabs>
          <w:tab w:val="left" w:pos="1134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при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скорости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ветра,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превышающей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значение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10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метров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в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секунду.</w:t>
      </w:r>
    </w:p>
    <w:p w:rsidR="001308AB" w:rsidRPr="00E70B01" w:rsidRDefault="001308AB" w:rsidP="00E70B01">
      <w:pPr>
        <w:pStyle w:val="a5"/>
        <w:numPr>
          <w:ilvl w:val="1"/>
          <w:numId w:val="10"/>
        </w:numPr>
        <w:tabs>
          <w:tab w:val="left" w:pos="1134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В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процессе</w:t>
      </w:r>
      <w:r w:rsidRPr="00E70B01">
        <w:rPr>
          <w:spacing w:val="-6"/>
          <w:sz w:val="26"/>
          <w:szCs w:val="26"/>
        </w:rPr>
        <w:t xml:space="preserve"> </w:t>
      </w:r>
      <w:r w:rsidRPr="00E70B01">
        <w:rPr>
          <w:sz w:val="26"/>
          <w:szCs w:val="26"/>
        </w:rPr>
        <w:t>использования</w:t>
      </w:r>
      <w:r w:rsidRPr="00E70B01">
        <w:rPr>
          <w:spacing w:val="-6"/>
          <w:sz w:val="26"/>
          <w:szCs w:val="26"/>
        </w:rPr>
        <w:t xml:space="preserve"> </w:t>
      </w:r>
      <w:r w:rsidRPr="00E70B01">
        <w:rPr>
          <w:sz w:val="26"/>
          <w:szCs w:val="26"/>
        </w:rPr>
        <w:t>открытого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огня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запрещается:</w:t>
      </w:r>
    </w:p>
    <w:p w:rsidR="001308AB" w:rsidRPr="00E70B01" w:rsidRDefault="001308AB" w:rsidP="00E70B01">
      <w:pPr>
        <w:pStyle w:val="a5"/>
        <w:numPr>
          <w:ilvl w:val="1"/>
          <w:numId w:val="10"/>
        </w:numPr>
        <w:tabs>
          <w:tab w:val="left" w:pos="1134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осуществлять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сжигание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горючих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легковоспламеняющихся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жидкостей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(кроме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жидкостей,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используемых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для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розжига),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взрывоопасных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веществ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материалов,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также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изделий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иных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материалов,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выделяющих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горении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токсичные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и высокотоксичные вещества;</w:t>
      </w:r>
    </w:p>
    <w:p w:rsidR="001308AB" w:rsidRPr="00E70B01" w:rsidRDefault="001308AB" w:rsidP="00E70B01">
      <w:pPr>
        <w:pStyle w:val="a5"/>
        <w:numPr>
          <w:ilvl w:val="1"/>
          <w:numId w:val="10"/>
        </w:numPr>
        <w:tabs>
          <w:tab w:val="left" w:pos="1134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оставлять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место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очага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горения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без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присмотра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до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полного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прекращения</w:t>
      </w:r>
      <w:r w:rsidRPr="00E70B01">
        <w:rPr>
          <w:spacing w:val="-67"/>
          <w:sz w:val="26"/>
          <w:szCs w:val="26"/>
        </w:rPr>
        <w:t xml:space="preserve"> </w:t>
      </w:r>
      <w:r w:rsidRPr="00E70B01">
        <w:rPr>
          <w:sz w:val="26"/>
          <w:szCs w:val="26"/>
        </w:rPr>
        <w:t>горения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(тления);</w:t>
      </w:r>
    </w:p>
    <w:p w:rsidR="001308AB" w:rsidRPr="00E70B01" w:rsidRDefault="001308AB" w:rsidP="00E70B01">
      <w:pPr>
        <w:pStyle w:val="a5"/>
        <w:numPr>
          <w:ilvl w:val="1"/>
          <w:numId w:val="10"/>
        </w:numPr>
        <w:tabs>
          <w:tab w:val="left" w:pos="1134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располагать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легковоспламеняющиеся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горючие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жидкости,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также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горючие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материалы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вблизи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очага горения.</w:t>
      </w:r>
    </w:p>
    <w:p w:rsidR="001308AB" w:rsidRPr="00E70B01" w:rsidRDefault="001308AB" w:rsidP="00E70B01">
      <w:pPr>
        <w:pStyle w:val="a5"/>
        <w:numPr>
          <w:ilvl w:val="1"/>
          <w:numId w:val="10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После использования открытого огня место очага горения должно быть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засыпано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землей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(песком)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или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залито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водой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до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полного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прекращения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горения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(тления).</w:t>
      </w:r>
    </w:p>
    <w:p w:rsidR="001308AB" w:rsidRPr="00E70B01" w:rsidRDefault="001308AB" w:rsidP="00E70B01">
      <w:pPr>
        <w:pStyle w:val="a5"/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</w:p>
    <w:p w:rsidR="001308AB" w:rsidRPr="00E70B01" w:rsidRDefault="001308AB" w:rsidP="00E70B01">
      <w:pPr>
        <w:pStyle w:val="1"/>
        <w:numPr>
          <w:ilvl w:val="0"/>
          <w:numId w:val="10"/>
        </w:numPr>
        <w:tabs>
          <w:tab w:val="left" w:pos="1134"/>
          <w:tab w:val="left" w:pos="3414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ДЕЙСТВИЯ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НА</w:t>
      </w:r>
      <w:r w:rsidRPr="00E70B01">
        <w:rPr>
          <w:spacing w:val="-5"/>
          <w:sz w:val="26"/>
          <w:szCs w:val="26"/>
        </w:rPr>
        <w:t xml:space="preserve"> </w:t>
      </w:r>
      <w:r w:rsidRPr="00E70B01">
        <w:rPr>
          <w:sz w:val="26"/>
          <w:szCs w:val="26"/>
        </w:rPr>
        <w:t>СЛУЧАЙ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ПОЖАРА</w:t>
      </w:r>
    </w:p>
    <w:p w:rsidR="001308AB" w:rsidRPr="00E70B01" w:rsidRDefault="001308AB" w:rsidP="00E70B01">
      <w:pPr>
        <w:pStyle w:val="a5"/>
        <w:numPr>
          <w:ilvl w:val="1"/>
          <w:numId w:val="1"/>
        </w:numPr>
        <w:tabs>
          <w:tab w:val="left" w:pos="1134"/>
          <w:tab w:val="left" w:pos="1249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Члены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СНТ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садоводы,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ведущих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садоводство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территории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СНТ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индивидуальном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порядке, при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обнаружении пожара</w:t>
      </w:r>
      <w:r w:rsidRPr="00E70B01">
        <w:rPr>
          <w:spacing w:val="2"/>
          <w:sz w:val="26"/>
          <w:szCs w:val="26"/>
        </w:rPr>
        <w:t xml:space="preserve"> </w:t>
      </w:r>
      <w:r w:rsidRPr="00E70B01">
        <w:rPr>
          <w:sz w:val="26"/>
          <w:szCs w:val="26"/>
        </w:rPr>
        <w:t>обязаны:</w:t>
      </w:r>
    </w:p>
    <w:p w:rsidR="001308AB" w:rsidRPr="00E70B01" w:rsidRDefault="001308AB" w:rsidP="00E70B01">
      <w:pPr>
        <w:pStyle w:val="a5"/>
        <w:numPr>
          <w:ilvl w:val="0"/>
          <w:numId w:val="17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немедленно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поднять</w:t>
      </w:r>
      <w:r w:rsidRPr="00E70B01">
        <w:rPr>
          <w:spacing w:val="-6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пожарную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тревогу</w:t>
      </w:r>
    </w:p>
    <w:p w:rsidR="001308AB" w:rsidRPr="00E70B01" w:rsidRDefault="001308AB" w:rsidP="00E70B01">
      <w:pPr>
        <w:pStyle w:val="a5"/>
        <w:numPr>
          <w:ilvl w:val="0"/>
          <w:numId w:val="17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сообщить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пожарную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охрану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через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единую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службу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спасения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Новосибирской области по номеру 112 – все операторы мобильной связи, или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единый номер пожарных и спасателей Новосибирской области по номеру: 101 –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все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операторы с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указанием точного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адреса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пожара;</w:t>
      </w:r>
    </w:p>
    <w:p w:rsidR="001308AB" w:rsidRPr="00E70B01" w:rsidRDefault="001308AB" w:rsidP="00E70B01">
      <w:pPr>
        <w:pStyle w:val="a5"/>
        <w:numPr>
          <w:ilvl w:val="0"/>
          <w:numId w:val="17"/>
        </w:numPr>
        <w:tabs>
          <w:tab w:val="left" w:pos="1134"/>
          <w:tab w:val="left" w:pos="1249"/>
        </w:tabs>
        <w:ind w:left="0" w:firstLine="567"/>
        <w:rPr>
          <w:sz w:val="26"/>
          <w:szCs w:val="26"/>
          <w:highlight w:val="yellow"/>
        </w:rPr>
      </w:pPr>
      <w:r w:rsidRPr="00E70B01">
        <w:rPr>
          <w:sz w:val="26"/>
          <w:szCs w:val="26"/>
        </w:rPr>
        <w:t xml:space="preserve">сообщить председателю правления СНТ по телефону номер </w:t>
      </w:r>
      <w:r w:rsidRPr="00E70B01">
        <w:rPr>
          <w:sz w:val="26"/>
          <w:szCs w:val="26"/>
          <w:highlight w:val="yellow"/>
        </w:rPr>
        <w:t>8 952 912 56</w:t>
      </w:r>
      <w:r w:rsidRPr="00E70B01">
        <w:rPr>
          <w:spacing w:val="1"/>
          <w:sz w:val="26"/>
          <w:szCs w:val="26"/>
          <w:highlight w:val="yellow"/>
        </w:rPr>
        <w:t xml:space="preserve"> </w:t>
      </w:r>
      <w:r w:rsidRPr="00E70B01">
        <w:rPr>
          <w:sz w:val="26"/>
          <w:szCs w:val="26"/>
          <w:highlight w:val="yellow"/>
        </w:rPr>
        <w:t>00 либо Сторожу Товарищества +7965-1-215-66-10;</w:t>
      </w:r>
    </w:p>
    <w:p w:rsidR="001308AB" w:rsidRPr="00E70B01" w:rsidRDefault="001308AB" w:rsidP="00E70B01">
      <w:pPr>
        <w:pStyle w:val="a5"/>
        <w:numPr>
          <w:ilvl w:val="0"/>
          <w:numId w:val="17"/>
        </w:numPr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до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прибытия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пожарной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охраны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принять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посильные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меры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к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эвакуации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людей,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имущества и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тушению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пожара;</w:t>
      </w:r>
    </w:p>
    <w:p w:rsidR="001308AB" w:rsidRPr="00E70B01" w:rsidRDefault="001308AB" w:rsidP="00E70B01">
      <w:pPr>
        <w:pStyle w:val="a5"/>
        <w:numPr>
          <w:ilvl w:val="0"/>
          <w:numId w:val="17"/>
        </w:numPr>
        <w:tabs>
          <w:tab w:val="left" w:pos="0"/>
          <w:tab w:val="left" w:pos="1134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оказывать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содействие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пожарной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охране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при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тушении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пожара.</w:t>
      </w:r>
    </w:p>
    <w:p w:rsidR="001308AB" w:rsidRPr="00E70B01" w:rsidRDefault="001308AB" w:rsidP="00E70B01">
      <w:pPr>
        <w:pStyle w:val="a5"/>
        <w:numPr>
          <w:ilvl w:val="1"/>
          <w:numId w:val="1"/>
        </w:numPr>
        <w:tabs>
          <w:tab w:val="left" w:pos="0"/>
          <w:tab w:val="left" w:pos="1134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По прибытии подразделений пожарной охраны и до полной ликвидации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члены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СНТ,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оказывающие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содействие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тушении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пожара,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поступают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распоряжение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старшего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руководителя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подразделения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пожарной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охраны.</w:t>
      </w:r>
    </w:p>
    <w:p w:rsidR="001308AB" w:rsidRPr="00E70B01" w:rsidRDefault="001308AB" w:rsidP="00E70B01">
      <w:pPr>
        <w:pStyle w:val="a5"/>
        <w:numPr>
          <w:ilvl w:val="1"/>
          <w:numId w:val="1"/>
        </w:numPr>
        <w:tabs>
          <w:tab w:val="left" w:pos="0"/>
          <w:tab w:val="left" w:pos="1134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После ликвидации пожара правление СНТ обеспечивает помощь в охране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места пожара.</w:t>
      </w:r>
    </w:p>
    <w:p w:rsidR="001308AB" w:rsidRPr="00E70B01" w:rsidRDefault="001308AB" w:rsidP="00E70B01">
      <w:pPr>
        <w:pStyle w:val="a5"/>
        <w:numPr>
          <w:ilvl w:val="1"/>
          <w:numId w:val="1"/>
        </w:numPr>
        <w:tabs>
          <w:tab w:val="left" w:pos="0"/>
          <w:tab w:val="left" w:pos="1134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Председатель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СНТ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(или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член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правления,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замещающий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председателя)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обязан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течение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суток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сообщить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происшедшем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пожаре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местный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орган</w:t>
      </w:r>
      <w:r w:rsidRPr="00E70B01">
        <w:rPr>
          <w:spacing w:val="1"/>
          <w:sz w:val="26"/>
          <w:szCs w:val="26"/>
        </w:rPr>
        <w:t xml:space="preserve"> </w:t>
      </w:r>
      <w:proofErr w:type="spellStart"/>
      <w:r w:rsidRPr="00E70B01">
        <w:rPr>
          <w:sz w:val="26"/>
          <w:szCs w:val="26"/>
        </w:rPr>
        <w:t>госпожнадзора</w:t>
      </w:r>
      <w:proofErr w:type="spellEnd"/>
      <w:r w:rsidRPr="00E70B01">
        <w:rPr>
          <w:sz w:val="26"/>
          <w:szCs w:val="26"/>
        </w:rPr>
        <w:t>,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а</w:t>
      </w:r>
      <w:r w:rsidRPr="00E70B01">
        <w:rPr>
          <w:spacing w:val="-4"/>
          <w:sz w:val="26"/>
          <w:szCs w:val="26"/>
        </w:rPr>
        <w:t xml:space="preserve"> </w:t>
      </w:r>
      <w:r w:rsidRPr="00E70B01">
        <w:rPr>
          <w:sz w:val="26"/>
          <w:szCs w:val="26"/>
        </w:rPr>
        <w:t>по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застрахованным строениям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в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страховую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компанию.</w:t>
      </w:r>
    </w:p>
    <w:p w:rsidR="001308AB" w:rsidRPr="00E70B01" w:rsidRDefault="001308AB" w:rsidP="00E70B01">
      <w:pPr>
        <w:pStyle w:val="a5"/>
        <w:numPr>
          <w:ilvl w:val="1"/>
          <w:numId w:val="1"/>
        </w:numPr>
        <w:tabs>
          <w:tab w:val="left" w:pos="0"/>
          <w:tab w:val="left" w:pos="1134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Каждый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случай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происшедшего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пожара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рассматривается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на</w:t>
      </w:r>
      <w:r w:rsidRPr="00E70B01">
        <w:rPr>
          <w:spacing w:val="71"/>
          <w:sz w:val="26"/>
          <w:szCs w:val="26"/>
        </w:rPr>
        <w:t xml:space="preserve"> </w:t>
      </w:r>
      <w:r w:rsidRPr="00E70B01">
        <w:rPr>
          <w:sz w:val="26"/>
          <w:szCs w:val="26"/>
        </w:rPr>
        <w:t>общем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собрании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с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обсуждением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обстоятельств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его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возникновения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и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принятием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необходимых профилактических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мер.</w:t>
      </w:r>
    </w:p>
    <w:p w:rsidR="001308AB" w:rsidRPr="00E70B01" w:rsidRDefault="001308AB" w:rsidP="00E70B01">
      <w:pPr>
        <w:pStyle w:val="a5"/>
        <w:tabs>
          <w:tab w:val="left" w:pos="1134"/>
          <w:tab w:val="left" w:pos="1249"/>
        </w:tabs>
        <w:ind w:left="0" w:firstLine="567"/>
        <w:rPr>
          <w:sz w:val="26"/>
          <w:szCs w:val="26"/>
        </w:rPr>
      </w:pPr>
    </w:p>
    <w:p w:rsidR="001308AB" w:rsidRPr="00E70B01" w:rsidRDefault="001308AB" w:rsidP="00E70B01">
      <w:pPr>
        <w:pStyle w:val="1"/>
        <w:numPr>
          <w:ilvl w:val="0"/>
          <w:numId w:val="10"/>
        </w:numPr>
        <w:tabs>
          <w:tab w:val="left" w:pos="1134"/>
          <w:tab w:val="left" w:pos="3301"/>
        </w:tabs>
        <w:ind w:left="0" w:firstLine="567"/>
        <w:jc w:val="both"/>
        <w:rPr>
          <w:sz w:val="26"/>
          <w:szCs w:val="26"/>
        </w:rPr>
      </w:pPr>
      <w:r w:rsidRPr="00E70B01">
        <w:rPr>
          <w:sz w:val="26"/>
          <w:szCs w:val="26"/>
        </w:rPr>
        <w:t>ЗАКЛЮЧИТЕЛЬНЫЕ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ПОЛОЖЕНИЯ</w:t>
      </w:r>
    </w:p>
    <w:p w:rsidR="001308AB" w:rsidRPr="00E70B01" w:rsidRDefault="001308AB" w:rsidP="00E70B01">
      <w:pPr>
        <w:pStyle w:val="a3"/>
        <w:tabs>
          <w:tab w:val="left" w:pos="1134"/>
        </w:tabs>
        <w:ind w:left="0" w:firstLine="567"/>
        <w:rPr>
          <w:sz w:val="26"/>
          <w:szCs w:val="26"/>
        </w:rPr>
      </w:pPr>
      <w:r w:rsidRPr="00E70B01">
        <w:rPr>
          <w:sz w:val="26"/>
          <w:szCs w:val="26"/>
        </w:rPr>
        <w:t>7.1.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Председатель правления СНТ, правление СНТ, члены СНТ и садоводы,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ведущие садоводство на территории СНТ в индивидуальном порядке, виновные в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нарушении настоящей инструкции вне зависимости от характера нарушения и их</w:t>
      </w:r>
      <w:r w:rsidRPr="00E70B01">
        <w:rPr>
          <w:spacing w:val="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последствий,</w:t>
      </w:r>
      <w:r w:rsidRPr="00E70B01">
        <w:rPr>
          <w:spacing w:val="-3"/>
          <w:sz w:val="26"/>
          <w:szCs w:val="26"/>
        </w:rPr>
        <w:t xml:space="preserve"> </w:t>
      </w:r>
      <w:r w:rsidRPr="00E70B01">
        <w:rPr>
          <w:sz w:val="26"/>
          <w:szCs w:val="26"/>
        </w:rPr>
        <w:t>несут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ответственность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в</w:t>
      </w:r>
      <w:r w:rsidRPr="00E70B01">
        <w:rPr>
          <w:spacing w:val="-2"/>
          <w:sz w:val="26"/>
          <w:szCs w:val="26"/>
        </w:rPr>
        <w:t xml:space="preserve"> </w:t>
      </w:r>
      <w:r w:rsidRPr="00E70B01">
        <w:rPr>
          <w:sz w:val="26"/>
          <w:szCs w:val="26"/>
        </w:rPr>
        <w:t>установленном законом</w:t>
      </w:r>
      <w:r w:rsidRPr="00E70B01">
        <w:rPr>
          <w:spacing w:val="-1"/>
          <w:sz w:val="26"/>
          <w:szCs w:val="26"/>
        </w:rPr>
        <w:t xml:space="preserve"> </w:t>
      </w:r>
      <w:r w:rsidRPr="00E70B01">
        <w:rPr>
          <w:sz w:val="26"/>
          <w:szCs w:val="26"/>
        </w:rPr>
        <w:t>порядке.</w:t>
      </w:r>
    </w:p>
    <w:p w:rsidR="008B4AFD" w:rsidRPr="00E70B01" w:rsidRDefault="008B4AFD" w:rsidP="00E70B01">
      <w:pPr>
        <w:ind w:firstLine="567"/>
        <w:rPr>
          <w:sz w:val="26"/>
          <w:szCs w:val="26"/>
        </w:rPr>
      </w:pPr>
    </w:p>
    <w:sectPr w:rsidR="008B4AFD" w:rsidRPr="00E70B01" w:rsidSect="001308AB">
      <w:footerReference w:type="default" r:id="rId11"/>
      <w:pgSz w:w="11910" w:h="16840"/>
      <w:pgMar w:top="1134" w:right="851" w:bottom="851" w:left="1418" w:header="0" w:footer="2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248F" w:rsidRDefault="0007248F">
      <w:r>
        <w:separator/>
      </w:r>
    </w:p>
  </w:endnote>
  <w:endnote w:type="continuationSeparator" w:id="0">
    <w:p w:rsidR="0007248F" w:rsidRDefault="000724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3110" w:rsidRDefault="0007248F">
    <w:pPr>
      <w:pStyle w:val="a3"/>
      <w:spacing w:line="14" w:lineRule="auto"/>
      <w:ind w:left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248F" w:rsidRDefault="0007248F">
      <w:r>
        <w:separator/>
      </w:r>
    </w:p>
  </w:footnote>
  <w:footnote w:type="continuationSeparator" w:id="0">
    <w:p w:rsidR="0007248F" w:rsidRDefault="000724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D01FED"/>
    <w:multiLevelType w:val="hybridMultilevel"/>
    <w:tmpl w:val="DC24D674"/>
    <w:lvl w:ilvl="0" w:tplc="0419000D">
      <w:start w:val="1"/>
      <w:numFmt w:val="bullet"/>
      <w:lvlText w:val=""/>
      <w:lvlJc w:val="left"/>
      <w:pPr>
        <w:ind w:left="540" w:hanging="708"/>
      </w:pPr>
      <w:rPr>
        <w:rFonts w:ascii="Wingdings" w:hAnsi="Wingdings" w:hint="default"/>
        <w:w w:val="100"/>
        <w:sz w:val="28"/>
        <w:szCs w:val="28"/>
        <w:lang w:val="ru-RU" w:eastAsia="en-US" w:bidi="ar-SA"/>
      </w:rPr>
    </w:lvl>
    <w:lvl w:ilvl="1" w:tplc="D4262DF4">
      <w:numFmt w:val="bullet"/>
      <w:lvlText w:val="•"/>
      <w:lvlJc w:val="left"/>
      <w:pPr>
        <w:ind w:left="1532" w:hanging="708"/>
      </w:pPr>
      <w:rPr>
        <w:rFonts w:hint="default"/>
        <w:lang w:val="ru-RU" w:eastAsia="en-US" w:bidi="ar-SA"/>
      </w:rPr>
    </w:lvl>
    <w:lvl w:ilvl="2" w:tplc="3D869A66">
      <w:numFmt w:val="bullet"/>
      <w:lvlText w:val="•"/>
      <w:lvlJc w:val="left"/>
      <w:pPr>
        <w:ind w:left="2525" w:hanging="708"/>
      </w:pPr>
      <w:rPr>
        <w:rFonts w:hint="default"/>
        <w:lang w:val="ru-RU" w:eastAsia="en-US" w:bidi="ar-SA"/>
      </w:rPr>
    </w:lvl>
    <w:lvl w:ilvl="3" w:tplc="E438D286">
      <w:numFmt w:val="bullet"/>
      <w:lvlText w:val="•"/>
      <w:lvlJc w:val="left"/>
      <w:pPr>
        <w:ind w:left="3517" w:hanging="708"/>
      </w:pPr>
      <w:rPr>
        <w:rFonts w:hint="default"/>
        <w:lang w:val="ru-RU" w:eastAsia="en-US" w:bidi="ar-SA"/>
      </w:rPr>
    </w:lvl>
    <w:lvl w:ilvl="4" w:tplc="DA0235CA">
      <w:numFmt w:val="bullet"/>
      <w:lvlText w:val="•"/>
      <w:lvlJc w:val="left"/>
      <w:pPr>
        <w:ind w:left="4510" w:hanging="708"/>
      </w:pPr>
      <w:rPr>
        <w:rFonts w:hint="default"/>
        <w:lang w:val="ru-RU" w:eastAsia="en-US" w:bidi="ar-SA"/>
      </w:rPr>
    </w:lvl>
    <w:lvl w:ilvl="5" w:tplc="16089E30">
      <w:numFmt w:val="bullet"/>
      <w:lvlText w:val="•"/>
      <w:lvlJc w:val="left"/>
      <w:pPr>
        <w:ind w:left="5503" w:hanging="708"/>
      </w:pPr>
      <w:rPr>
        <w:rFonts w:hint="default"/>
        <w:lang w:val="ru-RU" w:eastAsia="en-US" w:bidi="ar-SA"/>
      </w:rPr>
    </w:lvl>
    <w:lvl w:ilvl="6" w:tplc="1B4471FA">
      <w:numFmt w:val="bullet"/>
      <w:lvlText w:val="•"/>
      <w:lvlJc w:val="left"/>
      <w:pPr>
        <w:ind w:left="6495" w:hanging="708"/>
      </w:pPr>
      <w:rPr>
        <w:rFonts w:hint="default"/>
        <w:lang w:val="ru-RU" w:eastAsia="en-US" w:bidi="ar-SA"/>
      </w:rPr>
    </w:lvl>
    <w:lvl w:ilvl="7" w:tplc="0CEAC9D8">
      <w:numFmt w:val="bullet"/>
      <w:lvlText w:val="•"/>
      <w:lvlJc w:val="left"/>
      <w:pPr>
        <w:ind w:left="7488" w:hanging="708"/>
      </w:pPr>
      <w:rPr>
        <w:rFonts w:hint="default"/>
        <w:lang w:val="ru-RU" w:eastAsia="en-US" w:bidi="ar-SA"/>
      </w:rPr>
    </w:lvl>
    <w:lvl w:ilvl="8" w:tplc="E5C2EFA6">
      <w:numFmt w:val="bullet"/>
      <w:lvlText w:val="•"/>
      <w:lvlJc w:val="left"/>
      <w:pPr>
        <w:ind w:left="8481" w:hanging="708"/>
      </w:pPr>
      <w:rPr>
        <w:rFonts w:hint="default"/>
        <w:lang w:val="ru-RU" w:eastAsia="en-US" w:bidi="ar-SA"/>
      </w:rPr>
    </w:lvl>
  </w:abstractNum>
  <w:abstractNum w:abstractNumId="1" w15:restartNumberingAfterBreak="0">
    <w:nsid w:val="08CA59A3"/>
    <w:multiLevelType w:val="hybridMultilevel"/>
    <w:tmpl w:val="3190DC96"/>
    <w:lvl w:ilvl="0" w:tplc="0419000D">
      <w:start w:val="1"/>
      <w:numFmt w:val="bullet"/>
      <w:lvlText w:val=""/>
      <w:lvlJc w:val="left"/>
      <w:pPr>
        <w:ind w:left="540" w:hanging="708"/>
      </w:pPr>
      <w:rPr>
        <w:rFonts w:ascii="Wingdings" w:hAnsi="Wingdings" w:hint="default"/>
        <w:w w:val="100"/>
        <w:sz w:val="28"/>
        <w:szCs w:val="28"/>
        <w:lang w:val="ru-RU" w:eastAsia="en-US" w:bidi="ar-SA"/>
      </w:rPr>
    </w:lvl>
    <w:lvl w:ilvl="1" w:tplc="3660776A">
      <w:numFmt w:val="bullet"/>
      <w:lvlText w:val="•"/>
      <w:lvlJc w:val="left"/>
      <w:pPr>
        <w:ind w:left="1532" w:hanging="708"/>
      </w:pPr>
      <w:rPr>
        <w:rFonts w:hint="default"/>
        <w:lang w:val="ru-RU" w:eastAsia="en-US" w:bidi="ar-SA"/>
      </w:rPr>
    </w:lvl>
    <w:lvl w:ilvl="2" w:tplc="8774FE50">
      <w:numFmt w:val="bullet"/>
      <w:lvlText w:val="•"/>
      <w:lvlJc w:val="left"/>
      <w:pPr>
        <w:ind w:left="2525" w:hanging="708"/>
      </w:pPr>
      <w:rPr>
        <w:rFonts w:hint="default"/>
        <w:lang w:val="ru-RU" w:eastAsia="en-US" w:bidi="ar-SA"/>
      </w:rPr>
    </w:lvl>
    <w:lvl w:ilvl="3" w:tplc="D7D8008C">
      <w:numFmt w:val="bullet"/>
      <w:lvlText w:val="•"/>
      <w:lvlJc w:val="left"/>
      <w:pPr>
        <w:ind w:left="3517" w:hanging="708"/>
      </w:pPr>
      <w:rPr>
        <w:rFonts w:hint="default"/>
        <w:lang w:val="ru-RU" w:eastAsia="en-US" w:bidi="ar-SA"/>
      </w:rPr>
    </w:lvl>
    <w:lvl w:ilvl="4" w:tplc="5D6C61D8">
      <w:numFmt w:val="bullet"/>
      <w:lvlText w:val="•"/>
      <w:lvlJc w:val="left"/>
      <w:pPr>
        <w:ind w:left="4510" w:hanging="708"/>
      </w:pPr>
      <w:rPr>
        <w:rFonts w:hint="default"/>
        <w:lang w:val="ru-RU" w:eastAsia="en-US" w:bidi="ar-SA"/>
      </w:rPr>
    </w:lvl>
    <w:lvl w:ilvl="5" w:tplc="366E9FB0">
      <w:numFmt w:val="bullet"/>
      <w:lvlText w:val="•"/>
      <w:lvlJc w:val="left"/>
      <w:pPr>
        <w:ind w:left="5503" w:hanging="708"/>
      </w:pPr>
      <w:rPr>
        <w:rFonts w:hint="default"/>
        <w:lang w:val="ru-RU" w:eastAsia="en-US" w:bidi="ar-SA"/>
      </w:rPr>
    </w:lvl>
    <w:lvl w:ilvl="6" w:tplc="C9F69376">
      <w:numFmt w:val="bullet"/>
      <w:lvlText w:val="•"/>
      <w:lvlJc w:val="left"/>
      <w:pPr>
        <w:ind w:left="6495" w:hanging="708"/>
      </w:pPr>
      <w:rPr>
        <w:rFonts w:hint="default"/>
        <w:lang w:val="ru-RU" w:eastAsia="en-US" w:bidi="ar-SA"/>
      </w:rPr>
    </w:lvl>
    <w:lvl w:ilvl="7" w:tplc="B0706C18">
      <w:numFmt w:val="bullet"/>
      <w:lvlText w:val="•"/>
      <w:lvlJc w:val="left"/>
      <w:pPr>
        <w:ind w:left="7488" w:hanging="708"/>
      </w:pPr>
      <w:rPr>
        <w:rFonts w:hint="default"/>
        <w:lang w:val="ru-RU" w:eastAsia="en-US" w:bidi="ar-SA"/>
      </w:rPr>
    </w:lvl>
    <w:lvl w:ilvl="8" w:tplc="6A4663B0">
      <w:numFmt w:val="bullet"/>
      <w:lvlText w:val="•"/>
      <w:lvlJc w:val="left"/>
      <w:pPr>
        <w:ind w:left="8481" w:hanging="708"/>
      </w:pPr>
      <w:rPr>
        <w:rFonts w:hint="default"/>
        <w:lang w:val="ru-RU" w:eastAsia="en-US" w:bidi="ar-SA"/>
      </w:rPr>
    </w:lvl>
  </w:abstractNum>
  <w:abstractNum w:abstractNumId="2" w15:restartNumberingAfterBreak="0">
    <w:nsid w:val="0CD9075D"/>
    <w:multiLevelType w:val="multilevel"/>
    <w:tmpl w:val="964A25EE"/>
    <w:lvl w:ilvl="0">
      <w:start w:val="1"/>
      <w:numFmt w:val="bullet"/>
      <w:lvlText w:val=""/>
      <w:lvlJc w:val="left"/>
      <w:pPr>
        <w:ind w:left="112" w:hanging="708"/>
        <w:jc w:val="left"/>
      </w:pPr>
      <w:rPr>
        <w:rFonts w:ascii="Wingdings" w:hAnsi="Wingdings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708"/>
        <w:jc w:val="left"/>
      </w:pPr>
      <w:rPr>
        <w:rFonts w:ascii="Times New Roman" w:eastAsia="Times New Roman" w:hAnsi="Times New Roman" w:cs="Times New Roman" w:hint="default"/>
        <w:color w:val="333333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89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3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8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7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2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7" w:hanging="708"/>
      </w:pPr>
      <w:rPr>
        <w:rFonts w:hint="default"/>
        <w:lang w:val="ru-RU" w:eastAsia="en-US" w:bidi="ar-SA"/>
      </w:rPr>
    </w:lvl>
  </w:abstractNum>
  <w:abstractNum w:abstractNumId="3" w15:restartNumberingAfterBreak="0">
    <w:nsid w:val="15BC0544"/>
    <w:multiLevelType w:val="multilevel"/>
    <w:tmpl w:val="A1BC4C1A"/>
    <w:lvl w:ilvl="0">
      <w:start w:val="2"/>
      <w:numFmt w:val="decimal"/>
      <w:lvlText w:val="%1"/>
      <w:lvlJc w:val="left"/>
      <w:pPr>
        <w:ind w:left="112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70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89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3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8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7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2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7" w:hanging="708"/>
      </w:pPr>
      <w:rPr>
        <w:rFonts w:hint="default"/>
        <w:lang w:val="ru-RU" w:eastAsia="en-US" w:bidi="ar-SA"/>
      </w:rPr>
    </w:lvl>
  </w:abstractNum>
  <w:abstractNum w:abstractNumId="4" w15:restartNumberingAfterBreak="0">
    <w:nsid w:val="1A41750F"/>
    <w:multiLevelType w:val="multilevel"/>
    <w:tmpl w:val="0CD6B6D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  <w:color w:val="333333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333333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  <w:color w:val="333333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333333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  <w:color w:val="333333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333333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  <w:color w:val="333333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333333"/>
      </w:rPr>
    </w:lvl>
  </w:abstractNum>
  <w:abstractNum w:abstractNumId="5" w15:restartNumberingAfterBreak="0">
    <w:nsid w:val="1CD42AD4"/>
    <w:multiLevelType w:val="multilevel"/>
    <w:tmpl w:val="0CD6B6D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  <w:color w:val="333333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333333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  <w:color w:val="333333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333333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  <w:color w:val="333333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333333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  <w:color w:val="333333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333333"/>
      </w:rPr>
    </w:lvl>
  </w:abstractNum>
  <w:abstractNum w:abstractNumId="6" w15:restartNumberingAfterBreak="0">
    <w:nsid w:val="21B72F02"/>
    <w:multiLevelType w:val="multilevel"/>
    <w:tmpl w:val="05C23354"/>
    <w:lvl w:ilvl="0">
      <w:start w:val="6"/>
      <w:numFmt w:val="decimal"/>
      <w:lvlText w:val="%1"/>
      <w:lvlJc w:val="left"/>
      <w:pPr>
        <w:ind w:left="112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708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189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3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8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7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2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7" w:hanging="708"/>
      </w:pPr>
      <w:rPr>
        <w:rFonts w:hint="default"/>
        <w:lang w:val="ru-RU" w:eastAsia="en-US" w:bidi="ar-SA"/>
      </w:rPr>
    </w:lvl>
  </w:abstractNum>
  <w:abstractNum w:abstractNumId="7" w15:restartNumberingAfterBreak="0">
    <w:nsid w:val="247B486E"/>
    <w:multiLevelType w:val="hybridMultilevel"/>
    <w:tmpl w:val="EEEC8238"/>
    <w:lvl w:ilvl="0" w:tplc="37E6ECD4">
      <w:numFmt w:val="bullet"/>
      <w:lvlText w:val=""/>
      <w:lvlJc w:val="left"/>
      <w:pPr>
        <w:ind w:left="540" w:hanging="708"/>
      </w:pPr>
      <w:rPr>
        <w:rFonts w:hint="default"/>
        <w:w w:val="100"/>
        <w:lang w:val="ru-RU" w:eastAsia="en-US" w:bidi="ar-SA"/>
      </w:rPr>
    </w:lvl>
    <w:lvl w:ilvl="1" w:tplc="3660776A">
      <w:numFmt w:val="bullet"/>
      <w:lvlText w:val="•"/>
      <w:lvlJc w:val="left"/>
      <w:pPr>
        <w:ind w:left="1532" w:hanging="708"/>
      </w:pPr>
      <w:rPr>
        <w:rFonts w:hint="default"/>
        <w:lang w:val="ru-RU" w:eastAsia="en-US" w:bidi="ar-SA"/>
      </w:rPr>
    </w:lvl>
    <w:lvl w:ilvl="2" w:tplc="8774FE50">
      <w:numFmt w:val="bullet"/>
      <w:lvlText w:val="•"/>
      <w:lvlJc w:val="left"/>
      <w:pPr>
        <w:ind w:left="2525" w:hanging="708"/>
      </w:pPr>
      <w:rPr>
        <w:rFonts w:hint="default"/>
        <w:lang w:val="ru-RU" w:eastAsia="en-US" w:bidi="ar-SA"/>
      </w:rPr>
    </w:lvl>
    <w:lvl w:ilvl="3" w:tplc="D7D8008C">
      <w:numFmt w:val="bullet"/>
      <w:lvlText w:val="•"/>
      <w:lvlJc w:val="left"/>
      <w:pPr>
        <w:ind w:left="3517" w:hanging="708"/>
      </w:pPr>
      <w:rPr>
        <w:rFonts w:hint="default"/>
        <w:lang w:val="ru-RU" w:eastAsia="en-US" w:bidi="ar-SA"/>
      </w:rPr>
    </w:lvl>
    <w:lvl w:ilvl="4" w:tplc="5D6C61D8">
      <w:numFmt w:val="bullet"/>
      <w:lvlText w:val="•"/>
      <w:lvlJc w:val="left"/>
      <w:pPr>
        <w:ind w:left="4510" w:hanging="708"/>
      </w:pPr>
      <w:rPr>
        <w:rFonts w:hint="default"/>
        <w:lang w:val="ru-RU" w:eastAsia="en-US" w:bidi="ar-SA"/>
      </w:rPr>
    </w:lvl>
    <w:lvl w:ilvl="5" w:tplc="366E9FB0">
      <w:numFmt w:val="bullet"/>
      <w:lvlText w:val="•"/>
      <w:lvlJc w:val="left"/>
      <w:pPr>
        <w:ind w:left="5503" w:hanging="708"/>
      </w:pPr>
      <w:rPr>
        <w:rFonts w:hint="default"/>
        <w:lang w:val="ru-RU" w:eastAsia="en-US" w:bidi="ar-SA"/>
      </w:rPr>
    </w:lvl>
    <w:lvl w:ilvl="6" w:tplc="C9F69376">
      <w:numFmt w:val="bullet"/>
      <w:lvlText w:val="•"/>
      <w:lvlJc w:val="left"/>
      <w:pPr>
        <w:ind w:left="6495" w:hanging="708"/>
      </w:pPr>
      <w:rPr>
        <w:rFonts w:hint="default"/>
        <w:lang w:val="ru-RU" w:eastAsia="en-US" w:bidi="ar-SA"/>
      </w:rPr>
    </w:lvl>
    <w:lvl w:ilvl="7" w:tplc="B0706C18">
      <w:numFmt w:val="bullet"/>
      <w:lvlText w:val="•"/>
      <w:lvlJc w:val="left"/>
      <w:pPr>
        <w:ind w:left="7488" w:hanging="708"/>
      </w:pPr>
      <w:rPr>
        <w:rFonts w:hint="default"/>
        <w:lang w:val="ru-RU" w:eastAsia="en-US" w:bidi="ar-SA"/>
      </w:rPr>
    </w:lvl>
    <w:lvl w:ilvl="8" w:tplc="6A4663B0">
      <w:numFmt w:val="bullet"/>
      <w:lvlText w:val="•"/>
      <w:lvlJc w:val="left"/>
      <w:pPr>
        <w:ind w:left="8481" w:hanging="708"/>
      </w:pPr>
      <w:rPr>
        <w:rFonts w:hint="default"/>
        <w:lang w:val="ru-RU" w:eastAsia="en-US" w:bidi="ar-SA"/>
      </w:rPr>
    </w:lvl>
  </w:abstractNum>
  <w:abstractNum w:abstractNumId="8" w15:restartNumberingAfterBreak="0">
    <w:nsid w:val="259A436E"/>
    <w:multiLevelType w:val="hybridMultilevel"/>
    <w:tmpl w:val="4B7E8EA0"/>
    <w:lvl w:ilvl="0" w:tplc="0419000D">
      <w:start w:val="1"/>
      <w:numFmt w:val="bullet"/>
      <w:lvlText w:val=""/>
      <w:lvlJc w:val="left"/>
      <w:pPr>
        <w:ind w:left="6173" w:hanging="360"/>
      </w:pPr>
      <w:rPr>
        <w:rFonts w:ascii="Wingdings" w:hAnsi="Wingdings" w:hint="default"/>
        <w:w w:val="100"/>
        <w:sz w:val="28"/>
        <w:szCs w:val="28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689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76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83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90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97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04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12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1933" w:hanging="360"/>
      </w:pPr>
      <w:rPr>
        <w:rFonts w:ascii="Wingdings" w:hAnsi="Wingdings" w:hint="default"/>
      </w:rPr>
    </w:lvl>
  </w:abstractNum>
  <w:abstractNum w:abstractNumId="9" w15:restartNumberingAfterBreak="0">
    <w:nsid w:val="26956E24"/>
    <w:multiLevelType w:val="multilevel"/>
    <w:tmpl w:val="8370F784"/>
    <w:lvl w:ilvl="0">
      <w:start w:val="1"/>
      <w:numFmt w:val="decimal"/>
      <w:lvlText w:val="%1"/>
      <w:lvlJc w:val="left"/>
      <w:pPr>
        <w:ind w:left="112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70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89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3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8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7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2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7" w:hanging="708"/>
      </w:pPr>
      <w:rPr>
        <w:rFonts w:hint="default"/>
        <w:lang w:val="ru-RU" w:eastAsia="en-US" w:bidi="ar-SA"/>
      </w:rPr>
    </w:lvl>
  </w:abstractNum>
  <w:abstractNum w:abstractNumId="10" w15:restartNumberingAfterBreak="0">
    <w:nsid w:val="29F60235"/>
    <w:multiLevelType w:val="hybridMultilevel"/>
    <w:tmpl w:val="D0D06702"/>
    <w:lvl w:ilvl="0" w:tplc="0419000D">
      <w:start w:val="1"/>
      <w:numFmt w:val="bullet"/>
      <w:lvlText w:val=""/>
      <w:lvlJc w:val="left"/>
      <w:pPr>
        <w:ind w:left="540" w:hanging="708"/>
      </w:pPr>
      <w:rPr>
        <w:rFonts w:ascii="Wingdings" w:hAnsi="Wingdings" w:hint="default"/>
        <w:w w:val="100"/>
        <w:sz w:val="28"/>
        <w:szCs w:val="28"/>
        <w:lang w:val="ru-RU" w:eastAsia="en-US" w:bidi="ar-SA"/>
      </w:rPr>
    </w:lvl>
    <w:lvl w:ilvl="1" w:tplc="3660776A">
      <w:numFmt w:val="bullet"/>
      <w:lvlText w:val="•"/>
      <w:lvlJc w:val="left"/>
      <w:pPr>
        <w:ind w:left="1532" w:hanging="708"/>
      </w:pPr>
      <w:rPr>
        <w:rFonts w:hint="default"/>
        <w:lang w:val="ru-RU" w:eastAsia="en-US" w:bidi="ar-SA"/>
      </w:rPr>
    </w:lvl>
    <w:lvl w:ilvl="2" w:tplc="8774FE50">
      <w:numFmt w:val="bullet"/>
      <w:lvlText w:val="•"/>
      <w:lvlJc w:val="left"/>
      <w:pPr>
        <w:ind w:left="2525" w:hanging="708"/>
      </w:pPr>
      <w:rPr>
        <w:rFonts w:hint="default"/>
        <w:lang w:val="ru-RU" w:eastAsia="en-US" w:bidi="ar-SA"/>
      </w:rPr>
    </w:lvl>
    <w:lvl w:ilvl="3" w:tplc="D7D8008C">
      <w:numFmt w:val="bullet"/>
      <w:lvlText w:val="•"/>
      <w:lvlJc w:val="left"/>
      <w:pPr>
        <w:ind w:left="3517" w:hanging="708"/>
      </w:pPr>
      <w:rPr>
        <w:rFonts w:hint="default"/>
        <w:lang w:val="ru-RU" w:eastAsia="en-US" w:bidi="ar-SA"/>
      </w:rPr>
    </w:lvl>
    <w:lvl w:ilvl="4" w:tplc="5D6C61D8">
      <w:numFmt w:val="bullet"/>
      <w:lvlText w:val="•"/>
      <w:lvlJc w:val="left"/>
      <w:pPr>
        <w:ind w:left="4510" w:hanging="708"/>
      </w:pPr>
      <w:rPr>
        <w:rFonts w:hint="default"/>
        <w:lang w:val="ru-RU" w:eastAsia="en-US" w:bidi="ar-SA"/>
      </w:rPr>
    </w:lvl>
    <w:lvl w:ilvl="5" w:tplc="366E9FB0">
      <w:numFmt w:val="bullet"/>
      <w:lvlText w:val="•"/>
      <w:lvlJc w:val="left"/>
      <w:pPr>
        <w:ind w:left="5503" w:hanging="708"/>
      </w:pPr>
      <w:rPr>
        <w:rFonts w:hint="default"/>
        <w:lang w:val="ru-RU" w:eastAsia="en-US" w:bidi="ar-SA"/>
      </w:rPr>
    </w:lvl>
    <w:lvl w:ilvl="6" w:tplc="C9F69376">
      <w:numFmt w:val="bullet"/>
      <w:lvlText w:val="•"/>
      <w:lvlJc w:val="left"/>
      <w:pPr>
        <w:ind w:left="6495" w:hanging="708"/>
      </w:pPr>
      <w:rPr>
        <w:rFonts w:hint="default"/>
        <w:lang w:val="ru-RU" w:eastAsia="en-US" w:bidi="ar-SA"/>
      </w:rPr>
    </w:lvl>
    <w:lvl w:ilvl="7" w:tplc="B0706C18">
      <w:numFmt w:val="bullet"/>
      <w:lvlText w:val="•"/>
      <w:lvlJc w:val="left"/>
      <w:pPr>
        <w:ind w:left="7488" w:hanging="708"/>
      </w:pPr>
      <w:rPr>
        <w:rFonts w:hint="default"/>
        <w:lang w:val="ru-RU" w:eastAsia="en-US" w:bidi="ar-SA"/>
      </w:rPr>
    </w:lvl>
    <w:lvl w:ilvl="8" w:tplc="6A4663B0">
      <w:numFmt w:val="bullet"/>
      <w:lvlText w:val="•"/>
      <w:lvlJc w:val="left"/>
      <w:pPr>
        <w:ind w:left="8481" w:hanging="708"/>
      </w:pPr>
      <w:rPr>
        <w:rFonts w:hint="default"/>
        <w:lang w:val="ru-RU" w:eastAsia="en-US" w:bidi="ar-SA"/>
      </w:rPr>
    </w:lvl>
  </w:abstractNum>
  <w:abstractNum w:abstractNumId="11" w15:restartNumberingAfterBreak="0">
    <w:nsid w:val="3B0B542D"/>
    <w:multiLevelType w:val="hybridMultilevel"/>
    <w:tmpl w:val="2640C89A"/>
    <w:lvl w:ilvl="0" w:tplc="0419000D">
      <w:start w:val="1"/>
      <w:numFmt w:val="bullet"/>
      <w:lvlText w:val=""/>
      <w:lvlJc w:val="left"/>
      <w:pPr>
        <w:ind w:left="6521" w:hanging="708"/>
      </w:pPr>
      <w:rPr>
        <w:rFonts w:ascii="Wingdings" w:hAnsi="Wingdings" w:hint="default"/>
        <w:w w:val="100"/>
        <w:sz w:val="28"/>
        <w:szCs w:val="28"/>
        <w:lang w:val="ru-RU" w:eastAsia="en-US" w:bidi="ar-SA"/>
      </w:rPr>
    </w:lvl>
    <w:lvl w:ilvl="1" w:tplc="D4262DF4">
      <w:numFmt w:val="bullet"/>
      <w:lvlText w:val="•"/>
      <w:lvlJc w:val="left"/>
      <w:pPr>
        <w:ind w:left="7513" w:hanging="708"/>
      </w:pPr>
      <w:rPr>
        <w:rFonts w:hint="default"/>
        <w:lang w:val="ru-RU" w:eastAsia="en-US" w:bidi="ar-SA"/>
      </w:rPr>
    </w:lvl>
    <w:lvl w:ilvl="2" w:tplc="3D869A66">
      <w:numFmt w:val="bullet"/>
      <w:lvlText w:val="•"/>
      <w:lvlJc w:val="left"/>
      <w:pPr>
        <w:ind w:left="8506" w:hanging="708"/>
      </w:pPr>
      <w:rPr>
        <w:rFonts w:hint="default"/>
        <w:lang w:val="ru-RU" w:eastAsia="en-US" w:bidi="ar-SA"/>
      </w:rPr>
    </w:lvl>
    <w:lvl w:ilvl="3" w:tplc="E438D286">
      <w:numFmt w:val="bullet"/>
      <w:lvlText w:val="•"/>
      <w:lvlJc w:val="left"/>
      <w:pPr>
        <w:ind w:left="9498" w:hanging="708"/>
      </w:pPr>
      <w:rPr>
        <w:rFonts w:hint="default"/>
        <w:lang w:val="ru-RU" w:eastAsia="en-US" w:bidi="ar-SA"/>
      </w:rPr>
    </w:lvl>
    <w:lvl w:ilvl="4" w:tplc="DA0235CA">
      <w:numFmt w:val="bullet"/>
      <w:lvlText w:val="•"/>
      <w:lvlJc w:val="left"/>
      <w:pPr>
        <w:ind w:left="10491" w:hanging="708"/>
      </w:pPr>
      <w:rPr>
        <w:rFonts w:hint="default"/>
        <w:lang w:val="ru-RU" w:eastAsia="en-US" w:bidi="ar-SA"/>
      </w:rPr>
    </w:lvl>
    <w:lvl w:ilvl="5" w:tplc="16089E30">
      <w:numFmt w:val="bullet"/>
      <w:lvlText w:val="•"/>
      <w:lvlJc w:val="left"/>
      <w:pPr>
        <w:ind w:left="11484" w:hanging="708"/>
      </w:pPr>
      <w:rPr>
        <w:rFonts w:hint="default"/>
        <w:lang w:val="ru-RU" w:eastAsia="en-US" w:bidi="ar-SA"/>
      </w:rPr>
    </w:lvl>
    <w:lvl w:ilvl="6" w:tplc="1B4471FA">
      <w:numFmt w:val="bullet"/>
      <w:lvlText w:val="•"/>
      <w:lvlJc w:val="left"/>
      <w:pPr>
        <w:ind w:left="12476" w:hanging="708"/>
      </w:pPr>
      <w:rPr>
        <w:rFonts w:hint="default"/>
        <w:lang w:val="ru-RU" w:eastAsia="en-US" w:bidi="ar-SA"/>
      </w:rPr>
    </w:lvl>
    <w:lvl w:ilvl="7" w:tplc="0CEAC9D8">
      <w:numFmt w:val="bullet"/>
      <w:lvlText w:val="•"/>
      <w:lvlJc w:val="left"/>
      <w:pPr>
        <w:ind w:left="13469" w:hanging="708"/>
      </w:pPr>
      <w:rPr>
        <w:rFonts w:hint="default"/>
        <w:lang w:val="ru-RU" w:eastAsia="en-US" w:bidi="ar-SA"/>
      </w:rPr>
    </w:lvl>
    <w:lvl w:ilvl="8" w:tplc="E5C2EFA6">
      <w:numFmt w:val="bullet"/>
      <w:lvlText w:val="•"/>
      <w:lvlJc w:val="left"/>
      <w:pPr>
        <w:ind w:left="14462" w:hanging="708"/>
      </w:pPr>
      <w:rPr>
        <w:rFonts w:hint="default"/>
        <w:lang w:val="ru-RU" w:eastAsia="en-US" w:bidi="ar-SA"/>
      </w:rPr>
    </w:lvl>
  </w:abstractNum>
  <w:abstractNum w:abstractNumId="12" w15:restartNumberingAfterBreak="0">
    <w:nsid w:val="457441C3"/>
    <w:multiLevelType w:val="hybridMultilevel"/>
    <w:tmpl w:val="188C1270"/>
    <w:lvl w:ilvl="0" w:tplc="0419000D">
      <w:start w:val="1"/>
      <w:numFmt w:val="bullet"/>
      <w:lvlText w:val=""/>
      <w:lvlJc w:val="left"/>
      <w:pPr>
        <w:ind w:left="540" w:hanging="708"/>
      </w:pPr>
      <w:rPr>
        <w:rFonts w:ascii="Wingdings" w:hAnsi="Wingdings" w:hint="default"/>
        <w:w w:val="100"/>
        <w:sz w:val="28"/>
        <w:szCs w:val="28"/>
        <w:lang w:val="ru-RU" w:eastAsia="en-US" w:bidi="ar-SA"/>
      </w:rPr>
    </w:lvl>
    <w:lvl w:ilvl="1" w:tplc="D4262DF4">
      <w:numFmt w:val="bullet"/>
      <w:lvlText w:val="•"/>
      <w:lvlJc w:val="left"/>
      <w:pPr>
        <w:ind w:left="1532" w:hanging="708"/>
      </w:pPr>
      <w:rPr>
        <w:rFonts w:hint="default"/>
        <w:lang w:val="ru-RU" w:eastAsia="en-US" w:bidi="ar-SA"/>
      </w:rPr>
    </w:lvl>
    <w:lvl w:ilvl="2" w:tplc="3D869A66">
      <w:numFmt w:val="bullet"/>
      <w:lvlText w:val="•"/>
      <w:lvlJc w:val="left"/>
      <w:pPr>
        <w:ind w:left="2525" w:hanging="708"/>
      </w:pPr>
      <w:rPr>
        <w:rFonts w:hint="default"/>
        <w:lang w:val="ru-RU" w:eastAsia="en-US" w:bidi="ar-SA"/>
      </w:rPr>
    </w:lvl>
    <w:lvl w:ilvl="3" w:tplc="E438D286">
      <w:numFmt w:val="bullet"/>
      <w:lvlText w:val="•"/>
      <w:lvlJc w:val="left"/>
      <w:pPr>
        <w:ind w:left="3517" w:hanging="708"/>
      </w:pPr>
      <w:rPr>
        <w:rFonts w:hint="default"/>
        <w:lang w:val="ru-RU" w:eastAsia="en-US" w:bidi="ar-SA"/>
      </w:rPr>
    </w:lvl>
    <w:lvl w:ilvl="4" w:tplc="DA0235CA">
      <w:numFmt w:val="bullet"/>
      <w:lvlText w:val="•"/>
      <w:lvlJc w:val="left"/>
      <w:pPr>
        <w:ind w:left="4510" w:hanging="708"/>
      </w:pPr>
      <w:rPr>
        <w:rFonts w:hint="default"/>
        <w:lang w:val="ru-RU" w:eastAsia="en-US" w:bidi="ar-SA"/>
      </w:rPr>
    </w:lvl>
    <w:lvl w:ilvl="5" w:tplc="16089E30">
      <w:numFmt w:val="bullet"/>
      <w:lvlText w:val="•"/>
      <w:lvlJc w:val="left"/>
      <w:pPr>
        <w:ind w:left="5503" w:hanging="708"/>
      </w:pPr>
      <w:rPr>
        <w:rFonts w:hint="default"/>
        <w:lang w:val="ru-RU" w:eastAsia="en-US" w:bidi="ar-SA"/>
      </w:rPr>
    </w:lvl>
    <w:lvl w:ilvl="6" w:tplc="1B4471FA">
      <w:numFmt w:val="bullet"/>
      <w:lvlText w:val="•"/>
      <w:lvlJc w:val="left"/>
      <w:pPr>
        <w:ind w:left="6495" w:hanging="708"/>
      </w:pPr>
      <w:rPr>
        <w:rFonts w:hint="default"/>
        <w:lang w:val="ru-RU" w:eastAsia="en-US" w:bidi="ar-SA"/>
      </w:rPr>
    </w:lvl>
    <w:lvl w:ilvl="7" w:tplc="0CEAC9D8">
      <w:numFmt w:val="bullet"/>
      <w:lvlText w:val="•"/>
      <w:lvlJc w:val="left"/>
      <w:pPr>
        <w:ind w:left="7488" w:hanging="708"/>
      </w:pPr>
      <w:rPr>
        <w:rFonts w:hint="default"/>
        <w:lang w:val="ru-RU" w:eastAsia="en-US" w:bidi="ar-SA"/>
      </w:rPr>
    </w:lvl>
    <w:lvl w:ilvl="8" w:tplc="E5C2EFA6">
      <w:numFmt w:val="bullet"/>
      <w:lvlText w:val="•"/>
      <w:lvlJc w:val="left"/>
      <w:pPr>
        <w:ind w:left="8481" w:hanging="708"/>
      </w:pPr>
      <w:rPr>
        <w:rFonts w:hint="default"/>
        <w:lang w:val="ru-RU" w:eastAsia="en-US" w:bidi="ar-SA"/>
      </w:rPr>
    </w:lvl>
  </w:abstractNum>
  <w:abstractNum w:abstractNumId="13" w15:restartNumberingAfterBreak="0">
    <w:nsid w:val="46D804E2"/>
    <w:multiLevelType w:val="hybridMultilevel"/>
    <w:tmpl w:val="FF8081E8"/>
    <w:lvl w:ilvl="0" w:tplc="0419000D">
      <w:start w:val="1"/>
      <w:numFmt w:val="bullet"/>
      <w:lvlText w:val=""/>
      <w:lvlJc w:val="left"/>
      <w:pPr>
        <w:ind w:left="540" w:hanging="708"/>
      </w:pPr>
      <w:rPr>
        <w:rFonts w:ascii="Wingdings" w:hAnsi="Wingdings" w:hint="default"/>
        <w:w w:val="100"/>
        <w:sz w:val="28"/>
        <w:szCs w:val="28"/>
        <w:lang w:val="ru-RU" w:eastAsia="en-US" w:bidi="ar-SA"/>
      </w:rPr>
    </w:lvl>
    <w:lvl w:ilvl="1" w:tplc="3660776A">
      <w:numFmt w:val="bullet"/>
      <w:lvlText w:val="•"/>
      <w:lvlJc w:val="left"/>
      <w:pPr>
        <w:ind w:left="1532" w:hanging="708"/>
      </w:pPr>
      <w:rPr>
        <w:rFonts w:hint="default"/>
        <w:lang w:val="ru-RU" w:eastAsia="en-US" w:bidi="ar-SA"/>
      </w:rPr>
    </w:lvl>
    <w:lvl w:ilvl="2" w:tplc="8774FE50">
      <w:numFmt w:val="bullet"/>
      <w:lvlText w:val="•"/>
      <w:lvlJc w:val="left"/>
      <w:pPr>
        <w:ind w:left="2525" w:hanging="708"/>
      </w:pPr>
      <w:rPr>
        <w:rFonts w:hint="default"/>
        <w:lang w:val="ru-RU" w:eastAsia="en-US" w:bidi="ar-SA"/>
      </w:rPr>
    </w:lvl>
    <w:lvl w:ilvl="3" w:tplc="D7D8008C">
      <w:numFmt w:val="bullet"/>
      <w:lvlText w:val="•"/>
      <w:lvlJc w:val="left"/>
      <w:pPr>
        <w:ind w:left="3517" w:hanging="708"/>
      </w:pPr>
      <w:rPr>
        <w:rFonts w:hint="default"/>
        <w:lang w:val="ru-RU" w:eastAsia="en-US" w:bidi="ar-SA"/>
      </w:rPr>
    </w:lvl>
    <w:lvl w:ilvl="4" w:tplc="5D6C61D8">
      <w:numFmt w:val="bullet"/>
      <w:lvlText w:val="•"/>
      <w:lvlJc w:val="left"/>
      <w:pPr>
        <w:ind w:left="4510" w:hanging="708"/>
      </w:pPr>
      <w:rPr>
        <w:rFonts w:hint="default"/>
        <w:lang w:val="ru-RU" w:eastAsia="en-US" w:bidi="ar-SA"/>
      </w:rPr>
    </w:lvl>
    <w:lvl w:ilvl="5" w:tplc="366E9FB0">
      <w:numFmt w:val="bullet"/>
      <w:lvlText w:val="•"/>
      <w:lvlJc w:val="left"/>
      <w:pPr>
        <w:ind w:left="5503" w:hanging="708"/>
      </w:pPr>
      <w:rPr>
        <w:rFonts w:hint="default"/>
        <w:lang w:val="ru-RU" w:eastAsia="en-US" w:bidi="ar-SA"/>
      </w:rPr>
    </w:lvl>
    <w:lvl w:ilvl="6" w:tplc="C9F69376">
      <w:numFmt w:val="bullet"/>
      <w:lvlText w:val="•"/>
      <w:lvlJc w:val="left"/>
      <w:pPr>
        <w:ind w:left="6495" w:hanging="708"/>
      </w:pPr>
      <w:rPr>
        <w:rFonts w:hint="default"/>
        <w:lang w:val="ru-RU" w:eastAsia="en-US" w:bidi="ar-SA"/>
      </w:rPr>
    </w:lvl>
    <w:lvl w:ilvl="7" w:tplc="B0706C18">
      <w:numFmt w:val="bullet"/>
      <w:lvlText w:val="•"/>
      <w:lvlJc w:val="left"/>
      <w:pPr>
        <w:ind w:left="7488" w:hanging="708"/>
      </w:pPr>
      <w:rPr>
        <w:rFonts w:hint="default"/>
        <w:lang w:val="ru-RU" w:eastAsia="en-US" w:bidi="ar-SA"/>
      </w:rPr>
    </w:lvl>
    <w:lvl w:ilvl="8" w:tplc="6A4663B0">
      <w:numFmt w:val="bullet"/>
      <w:lvlText w:val="•"/>
      <w:lvlJc w:val="left"/>
      <w:pPr>
        <w:ind w:left="8481" w:hanging="708"/>
      </w:pPr>
      <w:rPr>
        <w:rFonts w:hint="default"/>
        <w:lang w:val="ru-RU" w:eastAsia="en-US" w:bidi="ar-SA"/>
      </w:rPr>
    </w:lvl>
  </w:abstractNum>
  <w:abstractNum w:abstractNumId="14" w15:restartNumberingAfterBreak="0">
    <w:nsid w:val="4BB77BC0"/>
    <w:multiLevelType w:val="multilevel"/>
    <w:tmpl w:val="304077BC"/>
    <w:lvl w:ilvl="0">
      <w:start w:val="1"/>
      <w:numFmt w:val="decimal"/>
      <w:lvlText w:val="%1"/>
      <w:lvlJc w:val="left"/>
      <w:pPr>
        <w:ind w:left="101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–"/>
      <w:lvlJc w:val="left"/>
      <w:pPr>
        <w:ind w:left="821" w:hanging="360"/>
      </w:pPr>
      <w:rPr>
        <w:rFonts w:ascii="Arial MT" w:eastAsia="Arial MT" w:hAnsi="Arial MT" w:cs="Arial MT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51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6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28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57064927"/>
    <w:multiLevelType w:val="multilevel"/>
    <w:tmpl w:val="1B40E392"/>
    <w:lvl w:ilvl="0">
      <w:start w:val="3"/>
      <w:numFmt w:val="decimal"/>
      <w:lvlText w:val="%1"/>
      <w:lvlJc w:val="left"/>
      <w:pPr>
        <w:ind w:left="1248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48" w:hanging="70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85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07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30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5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5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8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21" w:hanging="708"/>
      </w:pPr>
      <w:rPr>
        <w:rFonts w:hint="default"/>
        <w:lang w:val="ru-RU" w:eastAsia="en-US" w:bidi="ar-SA"/>
      </w:rPr>
    </w:lvl>
  </w:abstractNum>
  <w:abstractNum w:abstractNumId="16" w15:restartNumberingAfterBreak="0">
    <w:nsid w:val="5767498E"/>
    <w:multiLevelType w:val="hybridMultilevel"/>
    <w:tmpl w:val="1FBA773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w w:val="100"/>
        <w:sz w:val="28"/>
        <w:szCs w:val="28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9B64C6"/>
    <w:multiLevelType w:val="hybridMultilevel"/>
    <w:tmpl w:val="A9B28BB8"/>
    <w:lvl w:ilvl="0" w:tplc="0419000D">
      <w:start w:val="1"/>
      <w:numFmt w:val="bullet"/>
      <w:lvlText w:val=""/>
      <w:lvlJc w:val="left"/>
      <w:pPr>
        <w:ind w:left="540" w:hanging="708"/>
      </w:pPr>
      <w:rPr>
        <w:rFonts w:ascii="Wingdings" w:hAnsi="Wingdings" w:hint="default"/>
        <w:w w:val="100"/>
        <w:sz w:val="28"/>
        <w:szCs w:val="28"/>
        <w:lang w:val="ru-RU" w:eastAsia="en-US" w:bidi="ar-SA"/>
      </w:rPr>
    </w:lvl>
    <w:lvl w:ilvl="1" w:tplc="3660776A">
      <w:numFmt w:val="bullet"/>
      <w:lvlText w:val="•"/>
      <w:lvlJc w:val="left"/>
      <w:pPr>
        <w:ind w:left="1532" w:hanging="708"/>
      </w:pPr>
      <w:rPr>
        <w:rFonts w:hint="default"/>
        <w:lang w:val="ru-RU" w:eastAsia="en-US" w:bidi="ar-SA"/>
      </w:rPr>
    </w:lvl>
    <w:lvl w:ilvl="2" w:tplc="8774FE50">
      <w:numFmt w:val="bullet"/>
      <w:lvlText w:val="•"/>
      <w:lvlJc w:val="left"/>
      <w:pPr>
        <w:ind w:left="2525" w:hanging="708"/>
      </w:pPr>
      <w:rPr>
        <w:rFonts w:hint="default"/>
        <w:lang w:val="ru-RU" w:eastAsia="en-US" w:bidi="ar-SA"/>
      </w:rPr>
    </w:lvl>
    <w:lvl w:ilvl="3" w:tplc="D7D8008C">
      <w:numFmt w:val="bullet"/>
      <w:lvlText w:val="•"/>
      <w:lvlJc w:val="left"/>
      <w:pPr>
        <w:ind w:left="3517" w:hanging="708"/>
      </w:pPr>
      <w:rPr>
        <w:rFonts w:hint="default"/>
        <w:lang w:val="ru-RU" w:eastAsia="en-US" w:bidi="ar-SA"/>
      </w:rPr>
    </w:lvl>
    <w:lvl w:ilvl="4" w:tplc="5D6C61D8">
      <w:numFmt w:val="bullet"/>
      <w:lvlText w:val="•"/>
      <w:lvlJc w:val="left"/>
      <w:pPr>
        <w:ind w:left="4510" w:hanging="708"/>
      </w:pPr>
      <w:rPr>
        <w:rFonts w:hint="default"/>
        <w:lang w:val="ru-RU" w:eastAsia="en-US" w:bidi="ar-SA"/>
      </w:rPr>
    </w:lvl>
    <w:lvl w:ilvl="5" w:tplc="366E9FB0">
      <w:numFmt w:val="bullet"/>
      <w:lvlText w:val="•"/>
      <w:lvlJc w:val="left"/>
      <w:pPr>
        <w:ind w:left="5503" w:hanging="708"/>
      </w:pPr>
      <w:rPr>
        <w:rFonts w:hint="default"/>
        <w:lang w:val="ru-RU" w:eastAsia="en-US" w:bidi="ar-SA"/>
      </w:rPr>
    </w:lvl>
    <w:lvl w:ilvl="6" w:tplc="C9F69376">
      <w:numFmt w:val="bullet"/>
      <w:lvlText w:val="•"/>
      <w:lvlJc w:val="left"/>
      <w:pPr>
        <w:ind w:left="6495" w:hanging="708"/>
      </w:pPr>
      <w:rPr>
        <w:rFonts w:hint="default"/>
        <w:lang w:val="ru-RU" w:eastAsia="en-US" w:bidi="ar-SA"/>
      </w:rPr>
    </w:lvl>
    <w:lvl w:ilvl="7" w:tplc="B0706C18">
      <w:numFmt w:val="bullet"/>
      <w:lvlText w:val="•"/>
      <w:lvlJc w:val="left"/>
      <w:pPr>
        <w:ind w:left="7488" w:hanging="708"/>
      </w:pPr>
      <w:rPr>
        <w:rFonts w:hint="default"/>
        <w:lang w:val="ru-RU" w:eastAsia="en-US" w:bidi="ar-SA"/>
      </w:rPr>
    </w:lvl>
    <w:lvl w:ilvl="8" w:tplc="6A4663B0">
      <w:numFmt w:val="bullet"/>
      <w:lvlText w:val="•"/>
      <w:lvlJc w:val="left"/>
      <w:pPr>
        <w:ind w:left="8481" w:hanging="708"/>
      </w:pPr>
      <w:rPr>
        <w:rFonts w:hint="default"/>
        <w:lang w:val="ru-RU" w:eastAsia="en-US" w:bidi="ar-SA"/>
      </w:rPr>
    </w:lvl>
  </w:abstractNum>
  <w:abstractNum w:abstractNumId="18" w15:restartNumberingAfterBreak="0">
    <w:nsid w:val="5DE32AE9"/>
    <w:multiLevelType w:val="hybridMultilevel"/>
    <w:tmpl w:val="AADC4684"/>
    <w:lvl w:ilvl="0" w:tplc="BDF4B4E2">
      <w:numFmt w:val="bullet"/>
      <w:lvlText w:val="•"/>
      <w:lvlJc w:val="left"/>
      <w:pPr>
        <w:ind w:left="6521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4262DF4">
      <w:numFmt w:val="bullet"/>
      <w:lvlText w:val="•"/>
      <w:lvlJc w:val="left"/>
      <w:pPr>
        <w:ind w:left="7513" w:hanging="708"/>
      </w:pPr>
      <w:rPr>
        <w:rFonts w:hint="default"/>
        <w:lang w:val="ru-RU" w:eastAsia="en-US" w:bidi="ar-SA"/>
      </w:rPr>
    </w:lvl>
    <w:lvl w:ilvl="2" w:tplc="3D869A66">
      <w:numFmt w:val="bullet"/>
      <w:lvlText w:val="•"/>
      <w:lvlJc w:val="left"/>
      <w:pPr>
        <w:ind w:left="8506" w:hanging="708"/>
      </w:pPr>
      <w:rPr>
        <w:rFonts w:hint="default"/>
        <w:lang w:val="ru-RU" w:eastAsia="en-US" w:bidi="ar-SA"/>
      </w:rPr>
    </w:lvl>
    <w:lvl w:ilvl="3" w:tplc="E438D286">
      <w:numFmt w:val="bullet"/>
      <w:lvlText w:val="•"/>
      <w:lvlJc w:val="left"/>
      <w:pPr>
        <w:ind w:left="9498" w:hanging="708"/>
      </w:pPr>
      <w:rPr>
        <w:rFonts w:hint="default"/>
        <w:lang w:val="ru-RU" w:eastAsia="en-US" w:bidi="ar-SA"/>
      </w:rPr>
    </w:lvl>
    <w:lvl w:ilvl="4" w:tplc="DA0235CA">
      <w:numFmt w:val="bullet"/>
      <w:lvlText w:val="•"/>
      <w:lvlJc w:val="left"/>
      <w:pPr>
        <w:ind w:left="10491" w:hanging="708"/>
      </w:pPr>
      <w:rPr>
        <w:rFonts w:hint="default"/>
        <w:lang w:val="ru-RU" w:eastAsia="en-US" w:bidi="ar-SA"/>
      </w:rPr>
    </w:lvl>
    <w:lvl w:ilvl="5" w:tplc="16089E30">
      <w:numFmt w:val="bullet"/>
      <w:lvlText w:val="•"/>
      <w:lvlJc w:val="left"/>
      <w:pPr>
        <w:ind w:left="11484" w:hanging="708"/>
      </w:pPr>
      <w:rPr>
        <w:rFonts w:hint="default"/>
        <w:lang w:val="ru-RU" w:eastAsia="en-US" w:bidi="ar-SA"/>
      </w:rPr>
    </w:lvl>
    <w:lvl w:ilvl="6" w:tplc="1B4471FA">
      <w:numFmt w:val="bullet"/>
      <w:lvlText w:val="•"/>
      <w:lvlJc w:val="left"/>
      <w:pPr>
        <w:ind w:left="12476" w:hanging="708"/>
      </w:pPr>
      <w:rPr>
        <w:rFonts w:hint="default"/>
        <w:lang w:val="ru-RU" w:eastAsia="en-US" w:bidi="ar-SA"/>
      </w:rPr>
    </w:lvl>
    <w:lvl w:ilvl="7" w:tplc="0CEAC9D8">
      <w:numFmt w:val="bullet"/>
      <w:lvlText w:val="•"/>
      <w:lvlJc w:val="left"/>
      <w:pPr>
        <w:ind w:left="13469" w:hanging="708"/>
      </w:pPr>
      <w:rPr>
        <w:rFonts w:hint="default"/>
        <w:lang w:val="ru-RU" w:eastAsia="en-US" w:bidi="ar-SA"/>
      </w:rPr>
    </w:lvl>
    <w:lvl w:ilvl="8" w:tplc="E5C2EFA6">
      <w:numFmt w:val="bullet"/>
      <w:lvlText w:val="•"/>
      <w:lvlJc w:val="left"/>
      <w:pPr>
        <w:ind w:left="14462" w:hanging="708"/>
      </w:pPr>
      <w:rPr>
        <w:rFonts w:hint="default"/>
        <w:lang w:val="ru-RU" w:eastAsia="en-US" w:bidi="ar-SA"/>
      </w:rPr>
    </w:lvl>
  </w:abstractNum>
  <w:abstractNum w:abstractNumId="19" w15:restartNumberingAfterBreak="0">
    <w:nsid w:val="62867976"/>
    <w:multiLevelType w:val="hybridMultilevel"/>
    <w:tmpl w:val="F63855E2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  <w:w w:val="100"/>
        <w:sz w:val="28"/>
        <w:szCs w:val="28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67A60F48"/>
    <w:multiLevelType w:val="multilevel"/>
    <w:tmpl w:val="08FAA270"/>
    <w:lvl w:ilvl="0">
      <w:start w:val="4"/>
      <w:numFmt w:val="decimal"/>
      <w:lvlText w:val="%1"/>
      <w:lvlJc w:val="left"/>
      <w:pPr>
        <w:ind w:left="112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70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89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3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8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7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2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7" w:hanging="708"/>
      </w:pPr>
      <w:rPr>
        <w:rFonts w:hint="default"/>
        <w:lang w:val="ru-RU" w:eastAsia="en-US" w:bidi="ar-SA"/>
      </w:rPr>
    </w:lvl>
  </w:abstractNum>
  <w:abstractNum w:abstractNumId="21" w15:restartNumberingAfterBreak="0">
    <w:nsid w:val="7FBD43CF"/>
    <w:multiLevelType w:val="hybridMultilevel"/>
    <w:tmpl w:val="5AC0D8B2"/>
    <w:lvl w:ilvl="0" w:tplc="BB428C2C">
      <w:start w:val="1"/>
      <w:numFmt w:val="decimal"/>
      <w:lvlText w:val="%1."/>
      <w:lvlJc w:val="left"/>
      <w:pPr>
        <w:ind w:left="4215" w:hanging="360"/>
        <w:jc w:val="right"/>
      </w:pPr>
      <w:rPr>
        <w:rFonts w:hint="default"/>
        <w:b/>
        <w:bCs/>
        <w:spacing w:val="0"/>
        <w:w w:val="100"/>
        <w:lang w:val="ru-RU" w:eastAsia="en-US" w:bidi="ar-SA"/>
      </w:rPr>
    </w:lvl>
    <w:lvl w:ilvl="1" w:tplc="DBA2829E">
      <w:numFmt w:val="bullet"/>
      <w:lvlText w:val="•"/>
      <w:lvlJc w:val="left"/>
      <w:pPr>
        <w:ind w:left="4844" w:hanging="360"/>
      </w:pPr>
      <w:rPr>
        <w:rFonts w:hint="default"/>
        <w:lang w:val="ru-RU" w:eastAsia="en-US" w:bidi="ar-SA"/>
      </w:rPr>
    </w:lvl>
    <w:lvl w:ilvl="2" w:tplc="482AD084">
      <w:numFmt w:val="bullet"/>
      <w:lvlText w:val="•"/>
      <w:lvlJc w:val="left"/>
      <w:pPr>
        <w:ind w:left="5469" w:hanging="360"/>
      </w:pPr>
      <w:rPr>
        <w:rFonts w:hint="default"/>
        <w:lang w:val="ru-RU" w:eastAsia="en-US" w:bidi="ar-SA"/>
      </w:rPr>
    </w:lvl>
    <w:lvl w:ilvl="3" w:tplc="069E2B5E">
      <w:numFmt w:val="bullet"/>
      <w:lvlText w:val="•"/>
      <w:lvlJc w:val="left"/>
      <w:pPr>
        <w:ind w:left="6093" w:hanging="360"/>
      </w:pPr>
      <w:rPr>
        <w:rFonts w:hint="default"/>
        <w:lang w:val="ru-RU" w:eastAsia="en-US" w:bidi="ar-SA"/>
      </w:rPr>
    </w:lvl>
    <w:lvl w:ilvl="4" w:tplc="2294E220">
      <w:numFmt w:val="bullet"/>
      <w:lvlText w:val="•"/>
      <w:lvlJc w:val="left"/>
      <w:pPr>
        <w:ind w:left="6718" w:hanging="360"/>
      </w:pPr>
      <w:rPr>
        <w:rFonts w:hint="default"/>
        <w:lang w:val="ru-RU" w:eastAsia="en-US" w:bidi="ar-SA"/>
      </w:rPr>
    </w:lvl>
    <w:lvl w:ilvl="5" w:tplc="86389E96">
      <w:numFmt w:val="bullet"/>
      <w:lvlText w:val="•"/>
      <w:lvlJc w:val="left"/>
      <w:pPr>
        <w:ind w:left="7343" w:hanging="360"/>
      </w:pPr>
      <w:rPr>
        <w:rFonts w:hint="default"/>
        <w:lang w:val="ru-RU" w:eastAsia="en-US" w:bidi="ar-SA"/>
      </w:rPr>
    </w:lvl>
    <w:lvl w:ilvl="6" w:tplc="8A44E3D0">
      <w:numFmt w:val="bullet"/>
      <w:lvlText w:val="•"/>
      <w:lvlJc w:val="left"/>
      <w:pPr>
        <w:ind w:left="7967" w:hanging="360"/>
      </w:pPr>
      <w:rPr>
        <w:rFonts w:hint="default"/>
        <w:lang w:val="ru-RU" w:eastAsia="en-US" w:bidi="ar-SA"/>
      </w:rPr>
    </w:lvl>
    <w:lvl w:ilvl="7" w:tplc="2D5A25C0">
      <w:numFmt w:val="bullet"/>
      <w:lvlText w:val="•"/>
      <w:lvlJc w:val="left"/>
      <w:pPr>
        <w:ind w:left="8592" w:hanging="360"/>
      </w:pPr>
      <w:rPr>
        <w:rFonts w:hint="default"/>
        <w:lang w:val="ru-RU" w:eastAsia="en-US" w:bidi="ar-SA"/>
      </w:rPr>
    </w:lvl>
    <w:lvl w:ilvl="8" w:tplc="9C029236">
      <w:numFmt w:val="bullet"/>
      <w:lvlText w:val="•"/>
      <w:lvlJc w:val="left"/>
      <w:pPr>
        <w:ind w:left="9217" w:hanging="36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20"/>
  </w:num>
  <w:num w:numId="5">
    <w:abstractNumId w:val="15"/>
  </w:num>
  <w:num w:numId="6">
    <w:abstractNumId w:val="3"/>
  </w:num>
  <w:num w:numId="7">
    <w:abstractNumId w:val="18"/>
  </w:num>
  <w:num w:numId="8">
    <w:abstractNumId w:val="9"/>
  </w:num>
  <w:num w:numId="9">
    <w:abstractNumId w:val="21"/>
  </w:num>
  <w:num w:numId="10">
    <w:abstractNumId w:val="4"/>
  </w:num>
  <w:num w:numId="11">
    <w:abstractNumId w:val="0"/>
  </w:num>
  <w:num w:numId="12">
    <w:abstractNumId w:val="12"/>
  </w:num>
  <w:num w:numId="13">
    <w:abstractNumId w:val="10"/>
  </w:num>
  <w:num w:numId="14">
    <w:abstractNumId w:val="1"/>
  </w:num>
  <w:num w:numId="15">
    <w:abstractNumId w:val="17"/>
  </w:num>
  <w:num w:numId="16">
    <w:abstractNumId w:val="19"/>
  </w:num>
  <w:num w:numId="17">
    <w:abstractNumId w:val="13"/>
  </w:num>
  <w:num w:numId="18">
    <w:abstractNumId w:val="5"/>
  </w:num>
  <w:num w:numId="19">
    <w:abstractNumId w:val="11"/>
  </w:num>
  <w:num w:numId="20">
    <w:abstractNumId w:val="14"/>
  </w:num>
  <w:num w:numId="21">
    <w:abstractNumId w:val="16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AFD"/>
    <w:rsid w:val="0007248F"/>
    <w:rsid w:val="001308AB"/>
    <w:rsid w:val="008B4AFD"/>
    <w:rsid w:val="00E70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FEA80C-8DF6-4FB0-87CA-51555F5D7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308A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1308AB"/>
    <w:pPr>
      <w:ind w:left="636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308AB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1308A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308AB"/>
    <w:pPr>
      <w:ind w:left="112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308AB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1308AB"/>
    <w:pPr>
      <w:ind w:left="112" w:firstLine="427"/>
      <w:jc w:val="both"/>
    </w:pPr>
  </w:style>
  <w:style w:type="paragraph" w:customStyle="1" w:styleId="TableParagraph">
    <w:name w:val="Table Paragraph"/>
    <w:basedOn w:val="a"/>
    <w:uiPriority w:val="1"/>
    <w:qFormat/>
    <w:rsid w:val="001308AB"/>
    <w:pPr>
      <w:spacing w:before="13" w:line="271" w:lineRule="exact"/>
      <w:ind w:left="14"/>
    </w:pPr>
  </w:style>
  <w:style w:type="paragraph" w:styleId="a6">
    <w:name w:val="header"/>
    <w:basedOn w:val="a"/>
    <w:link w:val="a7"/>
    <w:uiPriority w:val="99"/>
    <w:unhideWhenUsed/>
    <w:rsid w:val="001308A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1308AB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unhideWhenUsed/>
    <w:rsid w:val="001308A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308AB"/>
    <w:rPr>
      <w:rFonts w:ascii="Times New Roman" w:eastAsia="Times New Roman" w:hAnsi="Times New Roman" w:cs="Times New Roman"/>
    </w:rPr>
  </w:style>
  <w:style w:type="paragraph" w:styleId="aa">
    <w:name w:val="Revision"/>
    <w:hidden/>
    <w:uiPriority w:val="99"/>
    <w:semiHidden/>
    <w:rsid w:val="001308AB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1308AB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1308AB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20935&amp;date=13.02.2023&amp;dst=102021&amp;field=134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base=LAW&amp;n=106125&amp;date=13.02.2023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login.consultant.ru/link/?req=doc&amp;base=LAW&amp;n=217313&amp;date=13.02.2023&amp;dst=100072&amp;field=13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420935&amp;date=13.02.2023&amp;dst=102021&amp;field=1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2477</Words>
  <Characters>14120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2024-02-20T02:43:00Z</dcterms:created>
  <dcterms:modified xsi:type="dcterms:W3CDTF">2024-04-14T08:13:00Z</dcterms:modified>
</cp:coreProperties>
</file>