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3224" w:rsidRPr="007650E0" w:rsidRDefault="006B3224" w:rsidP="006B3224">
      <w:pPr>
        <w:spacing w:after="0" w:line="240" w:lineRule="auto"/>
        <w:ind w:firstLine="567"/>
        <w:jc w:val="both"/>
        <w:rPr>
          <w:rFonts w:ascii="Times New Roman" w:eastAsia="Times New Roman" w:hAnsi="Times New Roman" w:cs="Times New Roman"/>
          <w:b/>
          <w:color w:val="000000"/>
          <w:sz w:val="26"/>
          <w:szCs w:val="26"/>
        </w:rPr>
      </w:pPr>
      <w:r w:rsidRPr="007650E0">
        <w:rPr>
          <w:rFonts w:ascii="Times New Roman" w:eastAsia="Times New Roman" w:hAnsi="Times New Roman" w:cs="Times New Roman"/>
          <w:b/>
          <w:color w:val="000000"/>
          <w:sz w:val="26"/>
          <w:szCs w:val="26"/>
        </w:rPr>
        <w:t>Изменения в УСТАВ СНТ СН «Надежда»</w:t>
      </w:r>
    </w:p>
    <w:p w:rsidR="0023377D" w:rsidRDefault="0023377D" w:rsidP="0023377D">
      <w:pPr>
        <w:tabs>
          <w:tab w:val="left" w:pos="993"/>
        </w:tabs>
        <w:spacing w:after="0" w:line="240" w:lineRule="auto"/>
        <w:ind w:firstLine="567"/>
        <w:jc w:val="both"/>
        <w:rPr>
          <w:rStyle w:val="fontstyle01"/>
          <w:rFonts w:ascii="Times New Roman" w:hAnsi="Times New Roman" w:cs="Times New Roman"/>
          <w:sz w:val="26"/>
          <w:szCs w:val="26"/>
        </w:rPr>
      </w:pPr>
      <w:r>
        <w:rPr>
          <w:rFonts w:ascii="Times New Roman" w:eastAsia="Times New Roman" w:hAnsi="Times New Roman" w:cs="Times New Roman"/>
          <w:color w:val="000000"/>
          <w:sz w:val="26"/>
          <w:szCs w:val="26"/>
        </w:rPr>
        <w:t xml:space="preserve">3.2. </w:t>
      </w:r>
      <w:r w:rsidRPr="0023377D">
        <w:rPr>
          <w:rStyle w:val="fontstyle01"/>
          <w:rFonts w:ascii="Times New Roman" w:hAnsi="Times New Roman" w:cs="Times New Roman"/>
          <w:sz w:val="26"/>
          <w:szCs w:val="26"/>
        </w:rPr>
        <w:t>Место нахождения Товарищества - Новосибирская область,</w:t>
      </w:r>
      <w:r>
        <w:rPr>
          <w:rFonts w:ascii="Times New Roman" w:hAnsi="Times New Roman" w:cs="Times New Roman"/>
          <w:color w:val="000000"/>
          <w:sz w:val="26"/>
          <w:szCs w:val="26"/>
        </w:rPr>
        <w:t xml:space="preserve"> </w:t>
      </w:r>
      <w:proofErr w:type="spellStart"/>
      <w:r w:rsidRPr="0023377D">
        <w:rPr>
          <w:rStyle w:val="fontstyle01"/>
          <w:rFonts w:ascii="Times New Roman" w:hAnsi="Times New Roman" w:cs="Times New Roman"/>
          <w:sz w:val="26"/>
          <w:szCs w:val="26"/>
        </w:rPr>
        <w:t>Колыванский</w:t>
      </w:r>
      <w:proofErr w:type="spellEnd"/>
      <w:r w:rsidRPr="0023377D">
        <w:rPr>
          <w:rStyle w:val="fontstyle01"/>
          <w:rFonts w:ascii="Times New Roman" w:hAnsi="Times New Roman" w:cs="Times New Roman"/>
          <w:sz w:val="26"/>
          <w:szCs w:val="26"/>
        </w:rPr>
        <w:t xml:space="preserve"> район, МО Соко</w:t>
      </w:r>
      <w:r>
        <w:rPr>
          <w:rStyle w:val="fontstyle01"/>
          <w:rFonts w:ascii="Times New Roman" w:hAnsi="Times New Roman" w:cs="Times New Roman"/>
          <w:sz w:val="26"/>
          <w:szCs w:val="26"/>
        </w:rPr>
        <w:t>ловский сельсовет, СНТ СН «</w:t>
      </w:r>
      <w:r w:rsidRPr="0023377D">
        <w:rPr>
          <w:rStyle w:val="fontstyle01"/>
          <w:rFonts w:ascii="Times New Roman" w:hAnsi="Times New Roman" w:cs="Times New Roman"/>
          <w:sz w:val="26"/>
          <w:szCs w:val="26"/>
        </w:rPr>
        <w:t>Надежда</w:t>
      </w:r>
      <w:r>
        <w:rPr>
          <w:rStyle w:val="fontstyle01"/>
          <w:rFonts w:ascii="Times New Roman" w:hAnsi="Times New Roman" w:cs="Times New Roman"/>
          <w:sz w:val="26"/>
          <w:szCs w:val="26"/>
        </w:rPr>
        <w:t>».</w:t>
      </w:r>
    </w:p>
    <w:p w:rsidR="0023377D" w:rsidRPr="0023377D" w:rsidRDefault="006B3224" w:rsidP="0023377D">
      <w:pPr>
        <w:tabs>
          <w:tab w:val="left" w:pos="1134"/>
        </w:tabs>
        <w:spacing w:after="0" w:line="240" w:lineRule="auto"/>
        <w:ind w:firstLine="567"/>
        <w:jc w:val="both"/>
        <w:rPr>
          <w:rFonts w:ascii="Times New Roman" w:eastAsia="Times New Roman" w:hAnsi="Times New Roman" w:cs="Times New Roman"/>
          <w:color w:val="000000"/>
          <w:sz w:val="26"/>
          <w:szCs w:val="26"/>
        </w:rPr>
      </w:pPr>
      <w:r w:rsidRPr="007650E0">
        <w:rPr>
          <w:rFonts w:ascii="Times New Roman" w:eastAsia="Times New Roman" w:hAnsi="Times New Roman" w:cs="Times New Roman"/>
          <w:color w:val="000000"/>
          <w:sz w:val="26"/>
          <w:szCs w:val="26"/>
        </w:rPr>
        <w:t xml:space="preserve">9.3. Размер платы по договору за пользование объектами инфраструктуры и другим имуществом общего пользования при условии невнесения этими лицами взносов на </w:t>
      </w:r>
      <w:r w:rsidRPr="0023377D">
        <w:rPr>
          <w:rFonts w:ascii="Times New Roman" w:eastAsia="Times New Roman" w:hAnsi="Times New Roman" w:cs="Times New Roman"/>
          <w:color w:val="000000"/>
          <w:sz w:val="26"/>
          <w:szCs w:val="26"/>
        </w:rPr>
        <w:t>приобретение (создание) указанного имущества, устанавливается на основании тарифов, утвержденных Общим собранием членов Товарищества для таких лиц. Размер платы равен сумме членского, целевого взноса и компенсации ОСН, утвержденного Общим собранием на каждый календарный год.</w:t>
      </w:r>
    </w:p>
    <w:p w:rsidR="006B3224" w:rsidRPr="0023377D" w:rsidRDefault="006B3224" w:rsidP="0023377D">
      <w:pPr>
        <w:tabs>
          <w:tab w:val="left" w:pos="1134"/>
        </w:tabs>
        <w:spacing w:after="0" w:line="240" w:lineRule="auto"/>
        <w:ind w:firstLine="567"/>
        <w:jc w:val="both"/>
        <w:rPr>
          <w:rFonts w:ascii="Times New Roman" w:hAnsi="Times New Roman" w:cs="Times New Roman"/>
          <w:sz w:val="26"/>
          <w:szCs w:val="26"/>
        </w:rPr>
      </w:pPr>
    </w:p>
    <w:p w:rsidR="006B3224" w:rsidRPr="0023377D" w:rsidRDefault="006B3224" w:rsidP="0023377D">
      <w:pPr>
        <w:tabs>
          <w:tab w:val="left" w:pos="1134"/>
        </w:tabs>
        <w:spacing w:after="0" w:line="240" w:lineRule="auto"/>
        <w:ind w:firstLine="567"/>
        <w:jc w:val="both"/>
        <w:rPr>
          <w:rFonts w:ascii="Times New Roman" w:eastAsia="Times New Roman" w:hAnsi="Times New Roman" w:cs="Times New Roman"/>
          <w:b/>
          <w:color w:val="000000"/>
          <w:sz w:val="26"/>
          <w:szCs w:val="26"/>
        </w:rPr>
      </w:pPr>
      <w:r w:rsidRPr="0023377D">
        <w:rPr>
          <w:rFonts w:ascii="Times New Roman" w:eastAsia="Times New Roman" w:hAnsi="Times New Roman" w:cs="Times New Roman"/>
          <w:b/>
          <w:color w:val="000000"/>
          <w:sz w:val="26"/>
          <w:szCs w:val="26"/>
        </w:rPr>
        <w:t>Дополнения в УСТАВ СНТ СН «Надежда»</w:t>
      </w:r>
      <w:bookmarkStart w:id="0" w:name="_GoBack"/>
      <w:bookmarkEnd w:id="0"/>
    </w:p>
    <w:p w:rsidR="006B3224" w:rsidRPr="0023377D" w:rsidRDefault="006B3224" w:rsidP="0023377D">
      <w:pPr>
        <w:tabs>
          <w:tab w:val="left" w:pos="1134"/>
        </w:tabs>
        <w:spacing w:after="0" w:line="240" w:lineRule="auto"/>
        <w:ind w:firstLine="567"/>
        <w:jc w:val="both"/>
        <w:rPr>
          <w:rFonts w:ascii="Times New Roman" w:eastAsia="Times New Roman" w:hAnsi="Times New Roman" w:cs="Times New Roman"/>
          <w:b/>
          <w:color w:val="000000"/>
          <w:sz w:val="26"/>
          <w:szCs w:val="26"/>
        </w:rPr>
      </w:pPr>
      <w:r w:rsidRPr="0023377D">
        <w:rPr>
          <w:rFonts w:ascii="Times New Roman" w:eastAsia="Times New Roman" w:hAnsi="Times New Roman" w:cs="Times New Roman"/>
          <w:b/>
          <w:color w:val="000000"/>
          <w:sz w:val="26"/>
          <w:szCs w:val="26"/>
        </w:rPr>
        <w:t>Заместитель Председателя</w:t>
      </w:r>
    </w:p>
    <w:p w:rsidR="006B3224" w:rsidRPr="007650E0" w:rsidRDefault="006B3224" w:rsidP="006B3224">
      <w:pPr>
        <w:tabs>
          <w:tab w:val="left" w:pos="851"/>
        </w:tabs>
        <w:spacing w:after="0" w:line="240" w:lineRule="auto"/>
        <w:ind w:firstLine="567"/>
        <w:jc w:val="both"/>
        <w:rPr>
          <w:rFonts w:ascii="Times New Roman" w:hAnsi="Times New Roman" w:cs="Times New Roman"/>
          <w:sz w:val="26"/>
          <w:szCs w:val="26"/>
        </w:rPr>
      </w:pPr>
      <w:r w:rsidRPr="007650E0">
        <w:rPr>
          <w:rFonts w:ascii="Times New Roman" w:hAnsi="Times New Roman" w:cs="Times New Roman"/>
          <w:sz w:val="26"/>
          <w:szCs w:val="26"/>
        </w:rPr>
        <w:t xml:space="preserve">12.22.1 </w:t>
      </w:r>
      <w:proofErr w:type="gramStart"/>
      <w:r w:rsidRPr="007650E0">
        <w:rPr>
          <w:rFonts w:ascii="Times New Roman" w:hAnsi="Times New Roman" w:cs="Times New Roman"/>
          <w:sz w:val="26"/>
          <w:szCs w:val="26"/>
        </w:rPr>
        <w:t>В</w:t>
      </w:r>
      <w:proofErr w:type="gramEnd"/>
      <w:r w:rsidRPr="007650E0">
        <w:rPr>
          <w:rFonts w:ascii="Times New Roman" w:hAnsi="Times New Roman" w:cs="Times New Roman"/>
          <w:sz w:val="26"/>
          <w:szCs w:val="26"/>
        </w:rPr>
        <w:t xml:space="preserve"> случае невозможности Председателя Товарищества исполнять свои полномочия Правление Товарищества принимает решение о назначении «Исполняющего обязанности Председателя правления» в отношении одного из членов Правления, который осуществляет свои полномочия без доверенности до созыва внеочередного или очередного общего собрания членов Товарищества. Назначении «Исполняющего обязанности Председателя правления» оформляется протоколом Правления, подписывается всеми членами правления и не требует нотариального удостоверения.</w:t>
      </w:r>
    </w:p>
    <w:p w:rsidR="006B3224" w:rsidRPr="007650E0" w:rsidRDefault="006B3224" w:rsidP="006B3224">
      <w:pPr>
        <w:tabs>
          <w:tab w:val="left" w:pos="851"/>
        </w:tabs>
        <w:spacing w:after="0" w:line="240" w:lineRule="auto"/>
        <w:ind w:firstLine="567"/>
        <w:jc w:val="both"/>
        <w:rPr>
          <w:rFonts w:ascii="Times New Roman" w:hAnsi="Times New Roman" w:cs="Times New Roman"/>
          <w:sz w:val="26"/>
          <w:szCs w:val="26"/>
        </w:rPr>
      </w:pPr>
    </w:p>
    <w:p w:rsidR="006B3224" w:rsidRPr="007650E0" w:rsidRDefault="006B3224" w:rsidP="006B3224">
      <w:pPr>
        <w:tabs>
          <w:tab w:val="left" w:pos="851"/>
        </w:tabs>
        <w:spacing w:after="0" w:line="240" w:lineRule="auto"/>
        <w:ind w:firstLine="567"/>
        <w:jc w:val="both"/>
        <w:rPr>
          <w:rFonts w:ascii="Times New Roman" w:hAnsi="Times New Roman" w:cs="Times New Roman"/>
          <w:b/>
          <w:sz w:val="26"/>
          <w:szCs w:val="26"/>
        </w:rPr>
      </w:pPr>
      <w:r w:rsidRPr="007650E0">
        <w:rPr>
          <w:rFonts w:ascii="Times New Roman" w:hAnsi="Times New Roman" w:cs="Times New Roman"/>
          <w:b/>
          <w:sz w:val="26"/>
          <w:szCs w:val="26"/>
        </w:rPr>
        <w:t>Электронное голосование</w:t>
      </w:r>
    </w:p>
    <w:p w:rsidR="006B3224" w:rsidRPr="007650E0" w:rsidRDefault="006B3224" w:rsidP="006B3224">
      <w:pPr>
        <w:shd w:val="clear" w:color="auto" w:fill="FFFFFF"/>
        <w:tabs>
          <w:tab w:val="left" w:pos="851"/>
        </w:tabs>
        <w:spacing w:after="0" w:line="240" w:lineRule="auto"/>
        <w:ind w:firstLine="567"/>
        <w:jc w:val="both"/>
        <w:rPr>
          <w:rFonts w:ascii="Times New Roman" w:eastAsia="Times New Roman" w:hAnsi="Times New Roman" w:cs="Times New Roman"/>
          <w:b/>
          <w:color w:val="000000"/>
          <w:sz w:val="26"/>
          <w:szCs w:val="26"/>
          <w:lang w:eastAsia="ru-RU"/>
        </w:rPr>
      </w:pPr>
      <w:r w:rsidRPr="007650E0">
        <w:rPr>
          <w:rFonts w:ascii="Times New Roman" w:eastAsia="Times New Roman" w:hAnsi="Times New Roman" w:cs="Times New Roman"/>
          <w:color w:val="000000"/>
          <w:sz w:val="26"/>
          <w:szCs w:val="26"/>
          <w:lang w:eastAsia="ru-RU"/>
        </w:rPr>
        <w:t>Пункт 12.20. дополнить абзацем следующего содержания: « Очное голосование, очно-заочное голосование или заочное голосование может быть проведено с использованием функционала официального сайта Товарищества в с</w:t>
      </w:r>
      <w:r w:rsidR="0082136C" w:rsidRPr="007650E0">
        <w:rPr>
          <w:rFonts w:ascii="Times New Roman" w:eastAsia="Times New Roman" w:hAnsi="Times New Roman" w:cs="Times New Roman"/>
          <w:color w:val="000000"/>
          <w:sz w:val="26"/>
          <w:szCs w:val="26"/>
          <w:lang w:eastAsia="ru-RU"/>
        </w:rPr>
        <w:t xml:space="preserve">ети Интернет по сетевому адресу </w:t>
      </w:r>
      <w:hyperlink r:id="rId4" w:history="1">
        <w:r w:rsidRPr="007650E0">
          <w:rPr>
            <w:rStyle w:val="a6"/>
            <w:rFonts w:ascii="Times New Roman" w:eastAsia="Times New Roman" w:hAnsi="Times New Roman" w:cs="Times New Roman"/>
            <w:sz w:val="26"/>
            <w:szCs w:val="26"/>
            <w:lang w:eastAsia="ru-RU"/>
          </w:rPr>
          <w:t>http://nst-nadejda.ru/</w:t>
        </w:r>
      </w:hyperlink>
      <w:r w:rsidRPr="007650E0">
        <w:rPr>
          <w:rFonts w:ascii="Times New Roman" w:eastAsia="Times New Roman" w:hAnsi="Times New Roman" w:cs="Times New Roman"/>
          <w:color w:val="000000"/>
          <w:sz w:val="26"/>
          <w:szCs w:val="26"/>
          <w:lang w:eastAsia="ru-RU"/>
        </w:rPr>
        <w:t xml:space="preserve"> и мобильного приложения </w:t>
      </w:r>
      <w:proofErr w:type="spellStart"/>
      <w:r w:rsidR="007650E0" w:rsidRPr="007650E0">
        <w:rPr>
          <w:rFonts w:ascii="Times New Roman" w:eastAsia="Times New Roman" w:hAnsi="Times New Roman" w:cs="Times New Roman"/>
          <w:b/>
          <w:color w:val="000000"/>
          <w:sz w:val="26"/>
          <w:szCs w:val="26"/>
          <w:lang w:eastAsia="ru-RU"/>
        </w:rPr>
        <w:t>Госуслуги</w:t>
      </w:r>
      <w:proofErr w:type="spellEnd"/>
      <w:r w:rsidRPr="007650E0">
        <w:rPr>
          <w:rFonts w:ascii="Times New Roman" w:eastAsia="Times New Roman" w:hAnsi="Times New Roman" w:cs="Times New Roman"/>
          <w:b/>
          <w:color w:val="000000"/>
          <w:sz w:val="26"/>
          <w:szCs w:val="26"/>
          <w:lang w:eastAsia="ru-RU"/>
        </w:rPr>
        <w:t>.</w:t>
      </w:r>
    </w:p>
    <w:p w:rsidR="006B3224" w:rsidRPr="007650E0" w:rsidRDefault="006B3224" w:rsidP="006B3224">
      <w:pPr>
        <w:shd w:val="clear" w:color="auto" w:fill="FFFFFF"/>
        <w:tabs>
          <w:tab w:val="left" w:pos="851"/>
        </w:tabs>
        <w:spacing w:after="0" w:line="240" w:lineRule="auto"/>
        <w:ind w:firstLine="567"/>
        <w:jc w:val="both"/>
        <w:rPr>
          <w:rFonts w:ascii="Times New Roman" w:eastAsia="Times New Roman" w:hAnsi="Times New Roman" w:cs="Times New Roman"/>
          <w:color w:val="000000"/>
          <w:sz w:val="26"/>
          <w:szCs w:val="26"/>
          <w:lang w:eastAsia="ru-RU"/>
        </w:rPr>
      </w:pPr>
      <w:r w:rsidRPr="007650E0">
        <w:rPr>
          <w:rFonts w:ascii="Times New Roman" w:eastAsia="Times New Roman" w:hAnsi="Times New Roman" w:cs="Times New Roman"/>
          <w:color w:val="000000"/>
          <w:sz w:val="26"/>
          <w:szCs w:val="26"/>
          <w:lang w:eastAsia="ru-RU"/>
        </w:rPr>
        <w:t>Члены Товарищества, не имеющие электронных или технических средств (смартфона, планшета, компьютера или ноутбука), не могут быть принуждены к электронному голосованию, их решение по повестке может поступить в письменной форме.</w:t>
      </w:r>
    </w:p>
    <w:p w:rsidR="006B3224" w:rsidRPr="007650E0" w:rsidRDefault="006B3224" w:rsidP="006B3224">
      <w:pPr>
        <w:shd w:val="clear" w:color="auto" w:fill="FFFFFF"/>
        <w:tabs>
          <w:tab w:val="left" w:pos="851"/>
        </w:tabs>
        <w:spacing w:after="0" w:line="240" w:lineRule="auto"/>
        <w:ind w:firstLine="567"/>
        <w:jc w:val="both"/>
        <w:rPr>
          <w:rFonts w:ascii="Times New Roman" w:eastAsia="Times New Roman" w:hAnsi="Times New Roman" w:cs="Times New Roman"/>
          <w:color w:val="000000"/>
          <w:sz w:val="26"/>
          <w:szCs w:val="26"/>
          <w:lang w:eastAsia="ru-RU"/>
        </w:rPr>
      </w:pPr>
      <w:r w:rsidRPr="007650E0">
        <w:rPr>
          <w:rFonts w:ascii="Times New Roman" w:eastAsia="Times New Roman" w:hAnsi="Times New Roman" w:cs="Times New Roman"/>
          <w:color w:val="000000"/>
          <w:sz w:val="26"/>
          <w:szCs w:val="26"/>
          <w:lang w:eastAsia="ru-RU"/>
        </w:rPr>
        <w:t>Пункт 12.20.2 дополнить</w:t>
      </w:r>
      <w:r w:rsidR="0082136C" w:rsidRPr="007650E0">
        <w:rPr>
          <w:rFonts w:ascii="Times New Roman" w:eastAsia="Times New Roman" w:hAnsi="Times New Roman" w:cs="Times New Roman"/>
          <w:color w:val="000000"/>
          <w:sz w:val="26"/>
          <w:szCs w:val="26"/>
          <w:lang w:eastAsia="ru-RU"/>
        </w:rPr>
        <w:t xml:space="preserve"> абзацем следующего содержания: </w:t>
      </w:r>
      <w:r w:rsidRPr="007650E0">
        <w:rPr>
          <w:rFonts w:ascii="Times New Roman" w:eastAsia="Times New Roman" w:hAnsi="Times New Roman" w:cs="Times New Roman"/>
          <w:color w:val="000000"/>
          <w:sz w:val="26"/>
          <w:szCs w:val="26"/>
          <w:lang w:eastAsia="ru-RU"/>
        </w:rPr>
        <w:t xml:space="preserve">«Электронное голосование с использованием </w:t>
      </w:r>
      <w:r w:rsidR="0082136C" w:rsidRPr="007650E0">
        <w:rPr>
          <w:rFonts w:ascii="Times New Roman" w:eastAsia="Times New Roman" w:hAnsi="Times New Roman" w:cs="Times New Roman"/>
          <w:color w:val="000000"/>
          <w:sz w:val="26"/>
          <w:szCs w:val="26"/>
          <w:lang w:eastAsia="ru-RU"/>
        </w:rPr>
        <w:t xml:space="preserve">официального сайта Товарищества </w:t>
      </w:r>
      <w:r w:rsidRPr="007650E0">
        <w:rPr>
          <w:rFonts w:ascii="Times New Roman" w:eastAsia="Times New Roman" w:hAnsi="Times New Roman" w:cs="Times New Roman"/>
          <w:color w:val="000000"/>
          <w:sz w:val="26"/>
          <w:szCs w:val="26"/>
          <w:lang w:eastAsia="ru-RU"/>
        </w:rPr>
        <w:t>проводится в порядке, предусмотренном настоящим Уставом и Регламентом проведения Общего собрания.</w:t>
      </w:r>
    </w:p>
    <w:p w:rsidR="006B3224" w:rsidRPr="007650E0" w:rsidRDefault="006B3224" w:rsidP="006B3224">
      <w:pPr>
        <w:tabs>
          <w:tab w:val="left" w:pos="851"/>
        </w:tabs>
        <w:rPr>
          <w:rFonts w:ascii="Times New Roman" w:hAnsi="Times New Roman" w:cs="Times New Roman"/>
          <w:sz w:val="26"/>
          <w:szCs w:val="26"/>
        </w:rPr>
      </w:pPr>
    </w:p>
    <w:sectPr w:rsidR="006B3224" w:rsidRPr="007650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224"/>
    <w:rsid w:val="0023377D"/>
    <w:rsid w:val="006B3224"/>
    <w:rsid w:val="007650E0"/>
    <w:rsid w:val="008213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AE358"/>
  <w15:chartTrackingRefBased/>
  <w15:docId w15:val="{8CC281F3-DBF0-43A2-B51A-3501B5B20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32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6B3224"/>
    <w:rPr>
      <w:sz w:val="16"/>
      <w:szCs w:val="16"/>
    </w:rPr>
  </w:style>
  <w:style w:type="paragraph" w:styleId="a4">
    <w:name w:val="annotation text"/>
    <w:basedOn w:val="a"/>
    <w:link w:val="a5"/>
    <w:uiPriority w:val="99"/>
    <w:unhideWhenUsed/>
    <w:rsid w:val="006B3224"/>
    <w:pPr>
      <w:spacing w:after="200" w:line="240" w:lineRule="auto"/>
    </w:pPr>
    <w:rPr>
      <w:rFonts w:ascii="Calibri" w:eastAsia="Calibri" w:hAnsi="Calibri" w:cs="Calibri"/>
      <w:sz w:val="20"/>
      <w:szCs w:val="20"/>
      <w:lang w:eastAsia="ru-RU"/>
    </w:rPr>
  </w:style>
  <w:style w:type="character" w:customStyle="1" w:styleId="a5">
    <w:name w:val="Текст примечания Знак"/>
    <w:basedOn w:val="a0"/>
    <w:link w:val="a4"/>
    <w:uiPriority w:val="99"/>
    <w:rsid w:val="006B3224"/>
    <w:rPr>
      <w:rFonts w:ascii="Calibri" w:eastAsia="Calibri" w:hAnsi="Calibri" w:cs="Calibri"/>
      <w:sz w:val="20"/>
      <w:szCs w:val="20"/>
      <w:lang w:eastAsia="ru-RU"/>
    </w:rPr>
  </w:style>
  <w:style w:type="character" w:styleId="a6">
    <w:name w:val="Hyperlink"/>
    <w:basedOn w:val="a0"/>
    <w:uiPriority w:val="99"/>
    <w:unhideWhenUsed/>
    <w:rsid w:val="006B3224"/>
    <w:rPr>
      <w:color w:val="0563C1" w:themeColor="hyperlink"/>
      <w:u w:val="single"/>
    </w:rPr>
  </w:style>
  <w:style w:type="paragraph" w:styleId="a7">
    <w:name w:val="Balloon Text"/>
    <w:basedOn w:val="a"/>
    <w:link w:val="a8"/>
    <w:uiPriority w:val="99"/>
    <w:semiHidden/>
    <w:unhideWhenUsed/>
    <w:rsid w:val="006B3224"/>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6B3224"/>
    <w:rPr>
      <w:rFonts w:ascii="Segoe UI" w:hAnsi="Segoe UI" w:cs="Segoe UI"/>
      <w:sz w:val="18"/>
      <w:szCs w:val="18"/>
    </w:rPr>
  </w:style>
  <w:style w:type="paragraph" w:styleId="a9">
    <w:name w:val="annotation subject"/>
    <w:basedOn w:val="a4"/>
    <w:next w:val="a4"/>
    <w:link w:val="aa"/>
    <w:uiPriority w:val="99"/>
    <w:semiHidden/>
    <w:unhideWhenUsed/>
    <w:rsid w:val="006B3224"/>
    <w:pPr>
      <w:spacing w:after="160"/>
    </w:pPr>
    <w:rPr>
      <w:rFonts w:asciiTheme="minorHAnsi" w:eastAsiaTheme="minorHAnsi" w:hAnsiTheme="minorHAnsi" w:cstheme="minorBidi"/>
      <w:b/>
      <w:bCs/>
      <w:lang w:eastAsia="en-US"/>
    </w:rPr>
  </w:style>
  <w:style w:type="character" w:customStyle="1" w:styleId="aa">
    <w:name w:val="Тема примечания Знак"/>
    <w:basedOn w:val="a5"/>
    <w:link w:val="a9"/>
    <w:uiPriority w:val="99"/>
    <w:semiHidden/>
    <w:rsid w:val="006B3224"/>
    <w:rPr>
      <w:rFonts w:ascii="Calibri" w:eastAsia="Calibri" w:hAnsi="Calibri" w:cs="Calibri"/>
      <w:b/>
      <w:bCs/>
      <w:sz w:val="20"/>
      <w:szCs w:val="20"/>
      <w:lang w:eastAsia="ru-RU"/>
    </w:rPr>
  </w:style>
  <w:style w:type="character" w:customStyle="1" w:styleId="fontstyle01">
    <w:name w:val="fontstyle01"/>
    <w:basedOn w:val="a0"/>
    <w:rsid w:val="0023377D"/>
    <w:rPr>
      <w:rFonts w:ascii="TimesNewRomanPSMT" w:hAnsi="TimesNewRomanPSMT"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st-nadejd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298</Words>
  <Characters>1704</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2024-04-10T11:11:00Z</dcterms:created>
  <dcterms:modified xsi:type="dcterms:W3CDTF">2024-04-24T15:01:00Z</dcterms:modified>
</cp:coreProperties>
</file>